
<file path=[Content_Types].xml><?xml version="1.0" encoding="utf-8"?>
<Types xmlns="http://schemas.openxmlformats.org/package/2006/content-types">
  <Default ContentType="application/xml" Extension="xml"/>
  <Default ContentType="application/x-font-ttf" Extension="ttf"/>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3.xml"/>
  <Override ContentType="application/vnd.openxmlformats-officedocument.wordprocessingml.footer+xml" PartName="/word/footer2.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pacing w:after="0" w:line="259" w:lineRule="auto"/>
        <w:ind w:left="58" w:firstLine="0"/>
        <w:jc w:val="center"/>
        <w:rPr/>
      </w:pPr>
      <w:bookmarkStart w:colFirst="0" w:colLast="0" w:name="_heading=h.j6mau9h6lki0" w:id="0"/>
      <w:bookmarkEnd w:id="0"/>
      <w:r w:rsidDel="00000000" w:rsidR="00000000" w:rsidRPr="00000000">
        <w:rPr>
          <w:rFonts w:ascii="Arial" w:cs="Arial" w:eastAsia="Arial" w:hAnsi="Arial"/>
          <w:color w:val="1e4e79"/>
          <w:sz w:val="22"/>
          <w:szCs w:val="22"/>
          <w:rtl w:val="0"/>
        </w:rPr>
        <w:t xml:space="preserve"> </w:t>
      </w:r>
      <w:r w:rsidDel="00000000" w:rsidR="00000000" w:rsidRPr="00000000">
        <w:rPr>
          <w:rtl w:val="0"/>
        </w:rPr>
      </w:r>
    </w:p>
    <w:tbl>
      <w:tblPr>
        <w:tblStyle w:val="Table1"/>
        <w:tblW w:w="9242.0" w:type="dxa"/>
        <w:jc w:val="left"/>
        <w:tblInd w:w="-109.0" w:type="dxa"/>
        <w:tblLayout w:type="fixed"/>
        <w:tblLook w:val="0400"/>
      </w:tblPr>
      <w:tblGrid>
        <w:gridCol w:w="9242"/>
        <w:tblGridChange w:id="0">
          <w:tblGrid>
            <w:gridCol w:w="9242"/>
          </w:tblGrid>
        </w:tblGridChange>
      </w:tblGrid>
      <w:tr>
        <w:trPr>
          <w:cantSplit w:val="0"/>
          <w:trHeight w:val="2897" w:hRule="atLeast"/>
          <w:tblHeader w:val="0"/>
        </w:trPr>
        <w:tc>
          <w:tcPr>
            <w:tcBorders>
              <w:top w:color="000000" w:space="0" w:sz="4" w:val="single"/>
              <w:left w:color="000000" w:space="0" w:sz="4" w:val="single"/>
              <w:bottom w:color="000000" w:space="0" w:sz="4" w:val="single"/>
              <w:right w:color="000000" w:space="0" w:sz="4" w:val="single"/>
            </w:tcBorders>
            <w:shd w:fill="e7e6e6" w:val="clear"/>
          </w:tcPr>
          <w:p w:rsidR="00000000" w:rsidDel="00000000" w:rsidP="00000000" w:rsidRDefault="00000000" w:rsidRPr="00000000" w14:paraId="00000002">
            <w:pPr>
              <w:spacing w:line="259" w:lineRule="auto"/>
              <w:ind w:left="0" w:firstLine="0"/>
              <w:rPr/>
            </w:pPr>
            <w:r w:rsidDel="00000000" w:rsidR="00000000" w:rsidRPr="00000000">
              <w:rPr>
                <w:rFonts w:ascii="Arial" w:cs="Arial" w:eastAsia="Arial" w:hAnsi="Arial"/>
                <w:b w:val="1"/>
                <w:bCs w:val="1"/>
                <w:color w:val="375622"/>
                <w:sz w:val="28"/>
                <w:szCs w:val="28"/>
                <w:rtl w:val="0"/>
              </w:rPr>
              <w:t xml:space="preserve">                           </w:t>
            </w:r>
            <w:r w:rsidDel="00000000" w:rsidR="00000000" w:rsidRPr="00000000">
              <w:rPr>
                <w:b w:val="1"/>
                <w:bCs w:val="1"/>
                <w:color w:val="375622"/>
                <w:sz w:val="28"/>
                <w:szCs w:val="28"/>
                <w:rtl w:val="0"/>
              </w:rPr>
              <w:t xml:space="preserve">Admission Policy of St. Paul’s School </w:t>
            </w:r>
            <w:r w:rsidDel="00000000" w:rsidR="00000000" w:rsidRPr="00000000">
              <w:rPr>
                <w:rtl w:val="0"/>
              </w:rPr>
            </w:r>
          </w:p>
          <w:p w:rsidR="00000000" w:rsidDel="00000000" w:rsidP="00000000" w:rsidRDefault="00000000" w:rsidRPr="00000000" w14:paraId="00000003">
            <w:pPr>
              <w:spacing w:line="259" w:lineRule="auto"/>
              <w:ind w:left="720" w:firstLine="0"/>
              <w:rPr/>
            </w:pPr>
            <w:r w:rsidDel="00000000" w:rsidR="00000000" w:rsidRPr="00000000">
              <w:rPr>
                <w:b w:val="1"/>
                <w:bCs w:val="1"/>
                <w:color w:val="375622"/>
                <w:sz w:val="28"/>
                <w:szCs w:val="28"/>
                <w:rtl w:val="0"/>
              </w:rPr>
              <w:t xml:space="preserve">                                               Beech Hill </w:t>
            </w:r>
            <w:r w:rsidDel="00000000" w:rsidR="00000000" w:rsidRPr="00000000">
              <w:rPr>
                <w:rtl w:val="0"/>
              </w:rPr>
            </w:r>
          </w:p>
          <w:p w:rsidR="00000000" w:rsidDel="00000000" w:rsidP="00000000" w:rsidRDefault="00000000" w:rsidRPr="00000000" w14:paraId="00000004">
            <w:pPr>
              <w:spacing w:line="259" w:lineRule="auto"/>
              <w:ind w:left="8" w:firstLine="0"/>
              <w:jc w:val="center"/>
              <w:rPr/>
            </w:pPr>
            <w:r w:rsidDel="00000000" w:rsidR="00000000" w:rsidRPr="00000000">
              <w:rPr>
                <w:b w:val="1"/>
                <w:bCs w:val="1"/>
                <w:color w:val="375622"/>
                <w:sz w:val="28"/>
                <w:szCs w:val="28"/>
                <w:rtl w:val="0"/>
              </w:rPr>
              <w:t xml:space="preserve">    Montenotte </w:t>
            </w:r>
            <w:r w:rsidDel="00000000" w:rsidR="00000000" w:rsidRPr="00000000">
              <w:rPr>
                <w:rtl w:val="0"/>
              </w:rPr>
            </w:r>
          </w:p>
          <w:p w:rsidR="00000000" w:rsidDel="00000000" w:rsidP="00000000" w:rsidRDefault="00000000" w:rsidRPr="00000000" w14:paraId="00000005">
            <w:pPr>
              <w:spacing w:line="259" w:lineRule="auto"/>
              <w:ind w:left="7" w:firstLine="0"/>
              <w:jc w:val="center"/>
              <w:rPr/>
            </w:pPr>
            <w:r w:rsidDel="00000000" w:rsidR="00000000" w:rsidRPr="00000000">
              <w:rPr>
                <w:b w:val="1"/>
                <w:bCs w:val="1"/>
                <w:color w:val="375622"/>
                <w:sz w:val="28"/>
                <w:szCs w:val="28"/>
                <w:rtl w:val="0"/>
              </w:rPr>
              <w:t xml:space="preserve">Cork </w:t>
            </w:r>
            <w:r w:rsidDel="00000000" w:rsidR="00000000" w:rsidRPr="00000000">
              <w:rPr>
                <w:rtl w:val="0"/>
              </w:rPr>
            </w:r>
          </w:p>
          <w:p w:rsidR="00000000" w:rsidDel="00000000" w:rsidP="00000000" w:rsidRDefault="00000000" w:rsidRPr="00000000" w14:paraId="00000006">
            <w:pPr>
              <w:spacing w:line="259" w:lineRule="auto"/>
              <w:ind w:left="720" w:firstLine="0"/>
              <w:rPr/>
            </w:pPr>
            <w:r w:rsidDel="00000000" w:rsidR="00000000" w:rsidRPr="00000000">
              <w:rPr>
                <w:b w:val="1"/>
                <w:bCs w:val="1"/>
                <w:color w:val="375622"/>
                <w:sz w:val="28"/>
                <w:szCs w:val="28"/>
                <w:rtl w:val="0"/>
              </w:rPr>
              <w:t xml:space="preserve">                                              T23 P529</w:t>
            </w:r>
            <w:r w:rsidDel="00000000" w:rsidR="00000000" w:rsidRPr="00000000">
              <w:rPr>
                <w:b w:val="1"/>
                <w:bCs w:val="1"/>
                <w:color w:val="375622"/>
                <w:sz w:val="24"/>
                <w:szCs w:val="24"/>
                <w:rtl w:val="0"/>
              </w:rPr>
              <w:t xml:space="preserve"> </w:t>
            </w:r>
            <w:r w:rsidDel="00000000" w:rsidR="00000000" w:rsidRPr="00000000">
              <w:rPr>
                <w:rtl w:val="0"/>
              </w:rPr>
            </w:r>
          </w:p>
          <w:p w:rsidR="00000000" w:rsidDel="00000000" w:rsidP="00000000" w:rsidRDefault="00000000" w:rsidRPr="00000000" w14:paraId="00000007">
            <w:pPr>
              <w:spacing w:after="14" w:line="259" w:lineRule="auto"/>
              <w:ind w:left="75" w:firstLine="0"/>
              <w:jc w:val="center"/>
              <w:rPr/>
            </w:pPr>
            <w:r w:rsidDel="00000000" w:rsidR="00000000" w:rsidRPr="00000000">
              <w:rPr>
                <w:rFonts w:ascii="Arial" w:cs="Arial" w:eastAsia="Arial" w:hAnsi="Arial"/>
                <w:b w:val="1"/>
                <w:bCs w:val="1"/>
                <w:color w:val="375622"/>
                <w:sz w:val="24"/>
                <w:szCs w:val="24"/>
                <w:rtl w:val="0"/>
              </w:rPr>
              <w:t xml:space="preserve"> </w:t>
            </w:r>
            <w:r w:rsidDel="00000000" w:rsidR="00000000" w:rsidRPr="00000000">
              <w:rPr>
                <w:rtl w:val="0"/>
              </w:rPr>
            </w:r>
          </w:p>
          <w:p w:rsidR="00000000" w:rsidDel="00000000" w:rsidP="00000000" w:rsidRDefault="00000000" w:rsidRPr="00000000" w14:paraId="00000008">
            <w:pPr>
              <w:spacing w:line="259" w:lineRule="auto"/>
              <w:ind w:left="7" w:firstLine="0"/>
              <w:jc w:val="center"/>
              <w:rPr/>
            </w:pPr>
            <w:r w:rsidDel="00000000" w:rsidR="00000000" w:rsidRPr="00000000">
              <w:rPr>
                <w:b w:val="1"/>
                <w:bCs w:val="1"/>
                <w:color w:val="375622"/>
                <w:sz w:val="28"/>
                <w:szCs w:val="28"/>
                <w:rtl w:val="0"/>
              </w:rPr>
              <w:t xml:space="preserve">Roll number: 19203S </w:t>
            </w:r>
            <w:r w:rsidDel="00000000" w:rsidR="00000000" w:rsidRPr="00000000">
              <w:rPr>
                <w:rtl w:val="0"/>
              </w:rPr>
            </w:r>
          </w:p>
          <w:p w:rsidR="00000000" w:rsidDel="00000000" w:rsidP="00000000" w:rsidRDefault="00000000" w:rsidRPr="00000000" w14:paraId="00000009">
            <w:pPr>
              <w:spacing w:line="259" w:lineRule="auto"/>
              <w:ind w:left="78" w:firstLine="0"/>
              <w:jc w:val="center"/>
              <w:rPr/>
            </w:pPr>
            <w:r w:rsidDel="00000000" w:rsidR="00000000" w:rsidRPr="00000000">
              <w:rPr>
                <w:b w:val="1"/>
                <w:bCs w:val="1"/>
                <w:color w:val="375622"/>
                <w:sz w:val="28"/>
                <w:szCs w:val="28"/>
                <w:rtl w:val="0"/>
              </w:rPr>
              <w:t xml:space="preserve"> </w:t>
            </w:r>
            <w:r w:rsidDel="00000000" w:rsidR="00000000" w:rsidRPr="00000000">
              <w:rPr>
                <w:rtl w:val="0"/>
              </w:rPr>
            </w:r>
          </w:p>
          <w:p w:rsidR="00000000" w:rsidDel="00000000" w:rsidP="00000000" w:rsidRDefault="00000000" w:rsidRPr="00000000" w14:paraId="0000000A">
            <w:pPr>
              <w:spacing w:line="259" w:lineRule="auto"/>
              <w:ind w:left="8" w:firstLine="0"/>
              <w:jc w:val="center"/>
              <w:rPr/>
            </w:pPr>
            <w:r w:rsidDel="00000000" w:rsidR="00000000" w:rsidRPr="00000000">
              <w:rPr>
                <w:b w:val="1"/>
                <w:bCs w:val="1"/>
                <w:color w:val="375622"/>
                <w:sz w:val="28"/>
                <w:szCs w:val="28"/>
                <w:rtl w:val="0"/>
              </w:rPr>
              <w:t xml:space="preserve">School Patron: Bishop of Cork and Ross </w:t>
            </w:r>
            <w:r w:rsidDel="00000000" w:rsidR="00000000" w:rsidRPr="00000000">
              <w:rPr>
                <w:rtl w:val="0"/>
              </w:rPr>
            </w:r>
          </w:p>
        </w:tc>
      </w:tr>
    </w:tbl>
    <w:p w:rsidR="00000000" w:rsidDel="00000000" w:rsidP="00000000" w:rsidRDefault="00000000" w:rsidRPr="00000000" w14:paraId="0000000B">
      <w:pPr>
        <w:spacing w:after="44" w:line="259" w:lineRule="auto"/>
        <w:ind w:left="567" w:firstLine="0"/>
        <w:rPr/>
      </w:pPr>
      <w:r w:rsidDel="00000000" w:rsidR="00000000" w:rsidRPr="00000000">
        <w:rPr>
          <w:b w:val="1"/>
          <w:bCs w:val="1"/>
          <w:color w:val="375622"/>
          <w:sz w:val="24"/>
          <w:szCs w:val="24"/>
          <w:rtl w:val="0"/>
        </w:rPr>
        <w:t xml:space="preserve"> </w:t>
      </w:r>
      <w:r w:rsidDel="00000000" w:rsidR="00000000" w:rsidRPr="00000000">
        <w:rPr>
          <w:rtl w:val="0"/>
        </w:rPr>
      </w:r>
    </w:p>
    <w:p w:rsidR="00000000" w:rsidDel="00000000" w:rsidP="00000000" w:rsidRDefault="00000000" w:rsidRPr="00000000" w14:paraId="0000000C">
      <w:pPr>
        <w:pStyle w:val="Heading1"/>
        <w:ind w:left="-5" w:firstLine="0"/>
        <w:rPr>
          <w:sz w:val="24"/>
          <w:szCs w:val="24"/>
        </w:rPr>
      </w:pPr>
      <w:r w:rsidDel="00000000" w:rsidR="00000000" w:rsidRPr="00000000">
        <w:rPr>
          <w:rtl w:val="0"/>
        </w:rPr>
        <w:t xml:space="preserve">1</w:t>
      </w:r>
      <w:r w:rsidDel="00000000" w:rsidR="00000000" w:rsidRPr="00000000">
        <w:rPr>
          <w:sz w:val="24"/>
          <w:szCs w:val="24"/>
          <w:rtl w:val="0"/>
        </w:rPr>
        <w:t xml:space="preserve">.</w:t>
      </w:r>
      <w:r w:rsidDel="00000000" w:rsidR="00000000" w:rsidRPr="00000000">
        <w:rPr>
          <w:rFonts w:ascii="Arial" w:cs="Arial" w:eastAsia="Arial" w:hAnsi="Arial"/>
          <w:sz w:val="24"/>
          <w:szCs w:val="24"/>
          <w:rtl w:val="0"/>
        </w:rPr>
        <w:t xml:space="preserve"> </w:t>
      </w:r>
      <w:r w:rsidDel="00000000" w:rsidR="00000000" w:rsidRPr="00000000">
        <w:rPr>
          <w:sz w:val="24"/>
          <w:szCs w:val="24"/>
          <w:rtl w:val="0"/>
        </w:rPr>
        <w:t xml:space="preserve">Introduction  </w:t>
      </w:r>
    </w:p>
    <w:p w:rsidR="00000000" w:rsidDel="00000000" w:rsidP="00000000" w:rsidRDefault="00000000" w:rsidRPr="00000000" w14:paraId="0000000D">
      <w:pPr>
        <w:spacing w:after="14" w:line="259" w:lineRule="auto"/>
        <w:ind w:left="0" w:firstLine="0"/>
        <w:rPr>
          <w:sz w:val="24"/>
          <w:szCs w:val="24"/>
        </w:rPr>
      </w:pPr>
      <w:r w:rsidDel="00000000" w:rsidR="00000000" w:rsidRPr="00000000">
        <w:rPr>
          <w:rFonts w:ascii="Arial" w:cs="Arial" w:eastAsia="Arial" w:hAnsi="Arial"/>
          <w:sz w:val="24"/>
          <w:szCs w:val="24"/>
          <w:rtl w:val="0"/>
        </w:rPr>
        <w:t xml:space="preserve"> </w:t>
      </w:r>
      <w:r w:rsidDel="00000000" w:rsidR="00000000" w:rsidRPr="00000000">
        <w:rPr>
          <w:rtl w:val="0"/>
        </w:rPr>
      </w:r>
    </w:p>
    <w:p w:rsidR="00000000" w:rsidDel="00000000" w:rsidP="00000000" w:rsidRDefault="00000000" w:rsidRPr="00000000" w14:paraId="0000000E">
      <w:pPr>
        <w:ind w:left="-5" w:firstLine="0"/>
        <w:rPr>
          <w:sz w:val="24"/>
          <w:szCs w:val="24"/>
        </w:rPr>
      </w:pPr>
      <w:r w:rsidDel="00000000" w:rsidR="00000000" w:rsidRPr="00000000">
        <w:rPr>
          <w:sz w:val="24"/>
          <w:szCs w:val="24"/>
          <w:rtl w:val="0"/>
        </w:rPr>
        <w:t xml:space="preserve">This Admission Policy complies with the requirements of the Education Act 1998, the Education (Admission to Schools) Act 2018 and the Equal Status Act 2000. In drafting this policy, the Board of Management of the school has consulted with school staff, the school patron and with parents / guardians of children attending the school. </w:t>
      </w:r>
    </w:p>
    <w:p w:rsidR="00000000" w:rsidDel="00000000" w:rsidP="00000000" w:rsidRDefault="00000000" w:rsidRPr="00000000" w14:paraId="0000000F">
      <w:pPr>
        <w:spacing w:after="0" w:line="259" w:lineRule="auto"/>
        <w:ind w:left="0" w:firstLine="0"/>
        <w:rPr>
          <w:sz w:val="24"/>
          <w:szCs w:val="24"/>
        </w:rPr>
      </w:pPr>
      <w:r w:rsidDel="00000000" w:rsidR="00000000" w:rsidRPr="00000000">
        <w:rPr>
          <w:sz w:val="24"/>
          <w:szCs w:val="24"/>
          <w:rtl w:val="0"/>
        </w:rPr>
        <w:t xml:space="preserve"> </w:t>
      </w:r>
    </w:p>
    <w:p w:rsidR="00000000" w:rsidDel="00000000" w:rsidP="00000000" w:rsidRDefault="00000000" w:rsidRPr="00000000" w14:paraId="00000010">
      <w:pPr>
        <w:ind w:left="-5" w:firstLine="0"/>
        <w:rPr>
          <w:sz w:val="24"/>
          <w:szCs w:val="24"/>
        </w:rPr>
      </w:pPr>
      <w:r w:rsidDel="00000000" w:rsidR="00000000" w:rsidRPr="00000000">
        <w:rPr>
          <w:sz w:val="24"/>
          <w:szCs w:val="24"/>
          <w:rtl w:val="0"/>
        </w:rPr>
        <w:t xml:space="preserve">The policy</w:t>
      </w:r>
      <w:r w:rsidDel="00000000" w:rsidR="00000000" w:rsidRPr="00000000">
        <w:rPr>
          <w:sz w:val="24"/>
          <w:szCs w:val="24"/>
          <w:rtl w:val="0"/>
        </w:rPr>
        <w:t xml:space="preserve"> is published on the school’s website and will be made available in hardcopy, on request, to any person who requests it. </w:t>
      </w:r>
    </w:p>
    <w:p w:rsidR="00000000" w:rsidDel="00000000" w:rsidP="00000000" w:rsidRDefault="00000000" w:rsidRPr="00000000" w14:paraId="00000011">
      <w:pPr>
        <w:spacing w:after="0" w:line="259" w:lineRule="auto"/>
        <w:ind w:left="0" w:firstLine="0"/>
        <w:rPr>
          <w:sz w:val="24"/>
          <w:szCs w:val="24"/>
        </w:rPr>
      </w:pPr>
      <w:r w:rsidDel="00000000" w:rsidR="00000000" w:rsidRPr="00000000">
        <w:rPr>
          <w:sz w:val="24"/>
          <w:szCs w:val="24"/>
          <w:rtl w:val="0"/>
        </w:rPr>
        <w:t xml:space="preserve"> </w:t>
      </w:r>
    </w:p>
    <w:p w:rsidR="00000000" w:rsidDel="00000000" w:rsidP="00000000" w:rsidRDefault="00000000" w:rsidRPr="00000000" w14:paraId="00000012">
      <w:pPr>
        <w:spacing w:after="172" w:lineRule="auto"/>
        <w:ind w:left="-5" w:firstLine="0"/>
        <w:rPr>
          <w:sz w:val="24"/>
          <w:szCs w:val="24"/>
        </w:rPr>
      </w:pPr>
      <w:r w:rsidDel="00000000" w:rsidR="00000000" w:rsidRPr="00000000">
        <w:rPr>
          <w:sz w:val="24"/>
          <w:szCs w:val="24"/>
          <w:rtl w:val="0"/>
        </w:rPr>
        <w:t xml:space="preserve">The relevant dates and timelines for St. Paul’s School admission process are set out in the school’s annual admission notice which is published annually on the school’s website at least one week before the commencement of the admission process for the school year concerned. </w:t>
      </w:r>
    </w:p>
    <w:p w:rsidR="00000000" w:rsidDel="00000000" w:rsidP="00000000" w:rsidRDefault="00000000" w:rsidRPr="00000000" w14:paraId="00000013">
      <w:pPr>
        <w:spacing w:after="168" w:lineRule="auto"/>
        <w:ind w:left="-5" w:firstLine="0"/>
        <w:rPr>
          <w:sz w:val="24"/>
          <w:szCs w:val="24"/>
        </w:rPr>
      </w:pPr>
      <w:r w:rsidDel="00000000" w:rsidR="00000000" w:rsidRPr="00000000">
        <w:rPr>
          <w:sz w:val="24"/>
          <w:szCs w:val="24"/>
          <w:rtl w:val="0"/>
        </w:rPr>
        <w:t xml:space="preserve">This policy must be read in conjunction with the annual admission notice for the school year concerned. </w:t>
      </w:r>
    </w:p>
    <w:p w:rsidR="00000000" w:rsidDel="00000000" w:rsidP="00000000" w:rsidRDefault="00000000" w:rsidRPr="00000000" w14:paraId="00000014">
      <w:pPr>
        <w:ind w:left="-5" w:firstLine="0"/>
        <w:rPr>
          <w:sz w:val="24"/>
          <w:szCs w:val="24"/>
        </w:rPr>
      </w:pPr>
      <w:r w:rsidDel="00000000" w:rsidR="00000000" w:rsidRPr="00000000">
        <w:rPr>
          <w:sz w:val="24"/>
          <w:szCs w:val="24"/>
          <w:rtl w:val="0"/>
        </w:rPr>
        <w:t xml:space="preserve">The application form for admission is published on the school’s website and will be made available in hardcopy, on request, to any person who requests it. </w:t>
      </w:r>
    </w:p>
    <w:p w:rsidR="00000000" w:rsidDel="00000000" w:rsidP="00000000" w:rsidRDefault="00000000" w:rsidRPr="00000000" w14:paraId="00000015">
      <w:pPr>
        <w:spacing w:after="61" w:line="259" w:lineRule="auto"/>
        <w:ind w:left="0" w:firstLine="0"/>
        <w:rPr>
          <w:sz w:val="24"/>
          <w:szCs w:val="24"/>
        </w:rPr>
      </w:pPr>
      <w:r w:rsidDel="00000000" w:rsidR="00000000" w:rsidRPr="00000000">
        <w:rPr>
          <w:rFonts w:ascii="Arial" w:cs="Arial" w:eastAsia="Arial" w:hAnsi="Arial"/>
          <w:sz w:val="24"/>
          <w:szCs w:val="24"/>
          <w:rtl w:val="0"/>
        </w:rPr>
        <w:t xml:space="preserve"> </w:t>
      </w:r>
      <w:r w:rsidDel="00000000" w:rsidR="00000000" w:rsidRPr="00000000">
        <w:rPr>
          <w:rtl w:val="0"/>
        </w:rPr>
      </w:r>
    </w:p>
    <w:p w:rsidR="00000000" w:rsidDel="00000000" w:rsidP="00000000" w:rsidRDefault="00000000" w:rsidRPr="00000000" w14:paraId="00000016">
      <w:pPr>
        <w:pStyle w:val="Heading1"/>
        <w:spacing w:after="26" w:lineRule="auto"/>
        <w:ind w:left="-5" w:firstLine="0"/>
        <w:rPr>
          <w:sz w:val="24"/>
          <w:szCs w:val="24"/>
        </w:rPr>
      </w:pPr>
      <w:r w:rsidDel="00000000" w:rsidR="00000000" w:rsidRPr="00000000">
        <w:rPr>
          <w:sz w:val="24"/>
          <w:szCs w:val="24"/>
          <w:rtl w:val="0"/>
        </w:rPr>
        <w:t xml:space="preserve">2.</w:t>
      </w:r>
      <w:r w:rsidDel="00000000" w:rsidR="00000000" w:rsidRPr="00000000">
        <w:rPr>
          <w:rFonts w:ascii="Arial" w:cs="Arial" w:eastAsia="Arial" w:hAnsi="Arial"/>
          <w:sz w:val="24"/>
          <w:szCs w:val="24"/>
          <w:rtl w:val="0"/>
        </w:rPr>
        <w:t xml:space="preserve"> </w:t>
      </w:r>
      <w:r w:rsidDel="00000000" w:rsidR="00000000" w:rsidRPr="00000000">
        <w:rPr>
          <w:sz w:val="24"/>
          <w:szCs w:val="24"/>
          <w:rtl w:val="0"/>
        </w:rPr>
        <w:t xml:space="preserve">Characteristic spirit and general objectives of the school </w:t>
      </w:r>
    </w:p>
    <w:p w:rsidR="00000000" w:rsidDel="00000000" w:rsidP="00000000" w:rsidRDefault="00000000" w:rsidRPr="00000000" w14:paraId="00000017">
      <w:pPr>
        <w:rPr/>
      </w:pPr>
      <w:r w:rsidDel="00000000" w:rsidR="00000000" w:rsidRPr="00000000">
        <w:rPr>
          <w:rtl w:val="0"/>
        </w:rPr>
      </w:r>
    </w:p>
    <w:p w:rsidR="00000000" w:rsidDel="00000000" w:rsidP="00000000" w:rsidRDefault="00000000" w:rsidRPr="00000000" w14:paraId="00000018">
      <w:pPr>
        <w:pBdr>
          <w:top w:color="000000" w:space="0" w:sz="4" w:val="single"/>
          <w:left w:color="000000" w:space="0" w:sz="4" w:val="single"/>
          <w:bottom w:color="000000" w:space="0" w:sz="4" w:val="single"/>
          <w:right w:color="000000" w:space="0" w:sz="4" w:val="single"/>
        </w:pBdr>
        <w:shd w:fill="e7e6e6" w:val="clear"/>
        <w:spacing w:after="0" w:line="239" w:lineRule="auto"/>
        <w:ind w:left="2" w:right="-6" w:firstLine="0"/>
        <w:jc w:val="both"/>
        <w:rPr>
          <w:sz w:val="24"/>
          <w:szCs w:val="24"/>
        </w:rPr>
      </w:pPr>
      <w:r w:rsidDel="00000000" w:rsidR="00000000" w:rsidRPr="00000000">
        <w:rPr>
          <w:sz w:val="24"/>
          <w:szCs w:val="24"/>
          <w:rtl w:val="0"/>
        </w:rPr>
        <w:t xml:space="preserve">St. Paul’s School is under the patronage of the Bishop of Cork and Ross.  The denominational character of the school is Roman Catholic. The ethos of the school is Christian in the Catholic tradition. The school has 7 classes for students with moderate general learning disabilities (GLD) and 8 classes for students with severe or profound general learning disabilities. Prospective students must be at least aged 4 and not older than aged 18 by the last day of August of the year in question. The school caters for 97 students in total.   </w:t>
      </w:r>
    </w:p>
    <w:p w:rsidR="00000000" w:rsidDel="00000000" w:rsidP="00000000" w:rsidRDefault="00000000" w:rsidRPr="00000000" w14:paraId="00000019">
      <w:pPr>
        <w:pBdr>
          <w:top w:color="000000" w:space="0" w:sz="4" w:val="single"/>
          <w:left w:color="000000" w:space="0" w:sz="4" w:val="single"/>
          <w:bottom w:color="000000" w:space="0" w:sz="4" w:val="single"/>
          <w:right w:color="000000" w:space="0" w:sz="4" w:val="single"/>
        </w:pBdr>
        <w:shd w:fill="e7e6e6" w:val="clear"/>
        <w:spacing w:after="0" w:line="239" w:lineRule="auto"/>
        <w:ind w:left="2" w:right="-6" w:firstLine="0"/>
        <w:jc w:val="both"/>
        <w:rPr>
          <w:sz w:val="24"/>
          <w:szCs w:val="24"/>
        </w:rPr>
      </w:pPr>
      <w:r w:rsidDel="00000000" w:rsidR="00000000" w:rsidRPr="00000000">
        <w:rPr>
          <w:sz w:val="24"/>
          <w:szCs w:val="24"/>
          <w:rtl w:val="0"/>
        </w:rPr>
        <w:t xml:space="preserve">St. Paul’s School is a happy, safe and stimulating environment in which the students can learn and develop to the very best of their abilities.  Everything centres around the students, who are eager and willing to learn. We wish to promote this enthusiasm and environment of learning throughout everything we do</w:t>
      </w:r>
      <w:r w:rsidDel="00000000" w:rsidR="00000000" w:rsidRPr="00000000">
        <w:rPr>
          <w:color w:val="375622"/>
          <w:sz w:val="24"/>
          <w:szCs w:val="24"/>
          <w:rtl w:val="0"/>
        </w:rPr>
        <w:t xml:space="preserve">. </w:t>
      </w:r>
      <w:r w:rsidDel="00000000" w:rsidR="00000000" w:rsidRPr="00000000">
        <w:rPr>
          <w:rtl w:val="0"/>
        </w:rPr>
      </w:r>
    </w:p>
    <w:p w:rsidR="00000000" w:rsidDel="00000000" w:rsidP="00000000" w:rsidRDefault="00000000" w:rsidRPr="00000000" w14:paraId="0000001A">
      <w:pPr>
        <w:pBdr>
          <w:top w:color="000000" w:space="0" w:sz="4" w:val="single"/>
          <w:left w:color="000000" w:space="0" w:sz="4" w:val="single"/>
          <w:bottom w:color="000000" w:space="0" w:sz="4" w:val="single"/>
          <w:right w:color="000000" w:space="0" w:sz="4" w:val="single"/>
        </w:pBdr>
        <w:shd w:fill="e7e6e6" w:val="clear"/>
        <w:spacing w:after="0" w:line="239" w:lineRule="auto"/>
        <w:ind w:left="2" w:right="-6" w:firstLine="0"/>
        <w:jc w:val="both"/>
        <w:rPr>
          <w:sz w:val="24"/>
          <w:szCs w:val="24"/>
        </w:rPr>
      </w:pPr>
      <w:r w:rsidDel="00000000" w:rsidR="00000000" w:rsidRPr="00000000">
        <w:rPr>
          <w:rtl w:val="0"/>
        </w:rPr>
      </w:r>
    </w:p>
    <w:p w:rsidR="00000000" w:rsidDel="00000000" w:rsidP="00000000" w:rsidRDefault="00000000" w:rsidRPr="00000000" w14:paraId="0000001B">
      <w:pPr>
        <w:pStyle w:val="Heading1"/>
        <w:ind w:left="-5" w:firstLine="0"/>
        <w:rPr>
          <w:sz w:val="24"/>
          <w:szCs w:val="24"/>
        </w:rPr>
      </w:pPr>
      <w:r w:rsidDel="00000000" w:rsidR="00000000" w:rsidRPr="00000000">
        <w:rPr>
          <w:rtl w:val="0"/>
        </w:rPr>
      </w:r>
    </w:p>
    <w:p w:rsidR="00000000" w:rsidDel="00000000" w:rsidP="00000000" w:rsidRDefault="00000000" w:rsidRPr="00000000" w14:paraId="0000001C">
      <w:pPr>
        <w:rPr/>
      </w:pPr>
      <w:r w:rsidDel="00000000" w:rsidR="00000000" w:rsidRPr="00000000">
        <w:rPr>
          <w:rtl w:val="0"/>
        </w:rPr>
      </w:r>
    </w:p>
    <w:p w:rsidR="00000000" w:rsidDel="00000000" w:rsidP="00000000" w:rsidRDefault="00000000" w:rsidRPr="00000000" w14:paraId="0000001D">
      <w:pPr>
        <w:pStyle w:val="Heading1"/>
        <w:ind w:left="-5" w:firstLine="0"/>
        <w:rPr>
          <w:sz w:val="24"/>
          <w:szCs w:val="24"/>
        </w:rPr>
      </w:pPr>
      <w:r w:rsidDel="00000000" w:rsidR="00000000" w:rsidRPr="00000000">
        <w:rPr>
          <w:sz w:val="24"/>
          <w:szCs w:val="24"/>
          <w:rtl w:val="0"/>
        </w:rPr>
        <w:t xml:space="preserve">3.</w:t>
      </w:r>
      <w:r w:rsidDel="00000000" w:rsidR="00000000" w:rsidRPr="00000000">
        <w:rPr>
          <w:rFonts w:ascii="Arial" w:cs="Arial" w:eastAsia="Arial" w:hAnsi="Arial"/>
          <w:sz w:val="24"/>
          <w:szCs w:val="24"/>
          <w:rtl w:val="0"/>
        </w:rPr>
        <w:t xml:space="preserve"> </w:t>
      </w:r>
      <w:r w:rsidDel="00000000" w:rsidR="00000000" w:rsidRPr="00000000">
        <w:rPr>
          <w:sz w:val="24"/>
          <w:szCs w:val="24"/>
          <w:rtl w:val="0"/>
        </w:rPr>
        <w:t xml:space="preserve">Admission Statement  </w:t>
      </w:r>
    </w:p>
    <w:p w:rsidR="00000000" w:rsidDel="00000000" w:rsidP="00000000" w:rsidRDefault="00000000" w:rsidRPr="00000000" w14:paraId="0000001E">
      <w:pPr>
        <w:spacing w:after="0" w:line="259" w:lineRule="auto"/>
        <w:ind w:left="0" w:firstLine="0"/>
        <w:rPr>
          <w:sz w:val="24"/>
          <w:szCs w:val="24"/>
        </w:rPr>
      </w:pPr>
      <w:r w:rsidDel="00000000" w:rsidR="00000000" w:rsidRPr="00000000">
        <w:rPr>
          <w:sz w:val="24"/>
          <w:szCs w:val="24"/>
          <w:rtl w:val="0"/>
        </w:rPr>
        <w:t xml:space="preserve"> </w:t>
      </w:r>
    </w:p>
    <w:p w:rsidR="00000000" w:rsidDel="00000000" w:rsidP="00000000" w:rsidRDefault="00000000" w:rsidRPr="00000000" w14:paraId="0000001F">
      <w:pPr>
        <w:ind w:left="-5" w:firstLine="0"/>
        <w:rPr>
          <w:sz w:val="24"/>
          <w:szCs w:val="24"/>
        </w:rPr>
      </w:pPr>
      <w:r w:rsidDel="00000000" w:rsidR="00000000" w:rsidRPr="00000000">
        <w:rPr>
          <w:sz w:val="24"/>
          <w:szCs w:val="24"/>
          <w:rtl w:val="0"/>
        </w:rPr>
        <w:t xml:space="preserve">St. Paul’s will not discriminate in its admission of a student to the school on any of the following: </w:t>
      </w:r>
    </w:p>
    <w:p w:rsidR="00000000" w:rsidDel="00000000" w:rsidP="00000000" w:rsidRDefault="00000000" w:rsidRPr="00000000" w14:paraId="00000020">
      <w:pPr>
        <w:spacing w:after="0" w:line="259" w:lineRule="auto"/>
        <w:ind w:left="0" w:firstLine="0"/>
        <w:rPr>
          <w:sz w:val="24"/>
          <w:szCs w:val="24"/>
        </w:rPr>
      </w:pPr>
      <w:r w:rsidDel="00000000" w:rsidR="00000000" w:rsidRPr="00000000">
        <w:rPr>
          <w:sz w:val="24"/>
          <w:szCs w:val="24"/>
          <w:rtl w:val="0"/>
        </w:rPr>
        <w:t xml:space="preserve"> </w:t>
      </w:r>
    </w:p>
    <w:p w:rsidR="00000000" w:rsidDel="00000000" w:rsidP="00000000" w:rsidRDefault="00000000" w:rsidRPr="00000000" w14:paraId="00000021">
      <w:pPr>
        <w:numPr>
          <w:ilvl w:val="0"/>
          <w:numId w:val="2"/>
        </w:numPr>
        <w:ind w:left="720" w:hanging="360"/>
        <w:rPr/>
      </w:pPr>
      <w:r w:rsidDel="00000000" w:rsidR="00000000" w:rsidRPr="00000000">
        <w:rPr>
          <w:sz w:val="24"/>
          <w:szCs w:val="24"/>
          <w:rtl w:val="0"/>
        </w:rPr>
        <w:t xml:space="preserve">the gender ground of the student or the applicant in respect of the student concerned, </w:t>
      </w:r>
    </w:p>
    <w:p w:rsidR="00000000" w:rsidDel="00000000" w:rsidP="00000000" w:rsidRDefault="00000000" w:rsidRPr="00000000" w14:paraId="00000022">
      <w:pPr>
        <w:numPr>
          <w:ilvl w:val="0"/>
          <w:numId w:val="2"/>
        </w:numPr>
        <w:ind w:left="720" w:hanging="360"/>
        <w:rPr/>
      </w:pPr>
      <w:r w:rsidDel="00000000" w:rsidR="00000000" w:rsidRPr="00000000">
        <w:rPr>
          <w:sz w:val="24"/>
          <w:szCs w:val="24"/>
          <w:rtl w:val="0"/>
        </w:rPr>
        <w:t xml:space="preserve">the civil status ground of the student or the applicant in respect of the student concerned, </w:t>
      </w:r>
    </w:p>
    <w:p w:rsidR="00000000" w:rsidDel="00000000" w:rsidP="00000000" w:rsidRDefault="00000000" w:rsidRPr="00000000" w14:paraId="00000023">
      <w:pPr>
        <w:numPr>
          <w:ilvl w:val="0"/>
          <w:numId w:val="2"/>
        </w:numPr>
        <w:ind w:left="720" w:hanging="360"/>
        <w:rPr/>
      </w:pPr>
      <w:r w:rsidDel="00000000" w:rsidR="00000000" w:rsidRPr="00000000">
        <w:rPr>
          <w:sz w:val="24"/>
          <w:szCs w:val="24"/>
          <w:rtl w:val="0"/>
        </w:rPr>
        <w:t xml:space="preserve">the family status ground of the student or the applicant in respect of the student concerned, </w:t>
      </w:r>
    </w:p>
    <w:p w:rsidR="00000000" w:rsidDel="00000000" w:rsidP="00000000" w:rsidRDefault="00000000" w:rsidRPr="00000000" w14:paraId="00000024">
      <w:pPr>
        <w:numPr>
          <w:ilvl w:val="0"/>
          <w:numId w:val="2"/>
        </w:numPr>
        <w:ind w:left="720" w:hanging="360"/>
        <w:rPr/>
      </w:pPr>
      <w:r w:rsidDel="00000000" w:rsidR="00000000" w:rsidRPr="00000000">
        <w:rPr>
          <w:sz w:val="24"/>
          <w:szCs w:val="24"/>
          <w:rtl w:val="0"/>
        </w:rPr>
        <w:t xml:space="preserve">the sexual orientation ground of the student or the applicant in respect of the student concerned, </w:t>
      </w:r>
    </w:p>
    <w:p w:rsidR="00000000" w:rsidDel="00000000" w:rsidP="00000000" w:rsidRDefault="00000000" w:rsidRPr="00000000" w14:paraId="00000025">
      <w:pPr>
        <w:numPr>
          <w:ilvl w:val="0"/>
          <w:numId w:val="2"/>
        </w:numPr>
        <w:ind w:left="720" w:hanging="360"/>
        <w:rPr/>
      </w:pPr>
      <w:r w:rsidDel="00000000" w:rsidR="00000000" w:rsidRPr="00000000">
        <w:rPr>
          <w:sz w:val="24"/>
          <w:szCs w:val="24"/>
          <w:rtl w:val="0"/>
        </w:rPr>
        <w:t xml:space="preserve">the religion ground of the student or the applicant in respect of the student concerned, </w:t>
      </w:r>
    </w:p>
    <w:p w:rsidR="00000000" w:rsidDel="00000000" w:rsidP="00000000" w:rsidRDefault="00000000" w:rsidRPr="00000000" w14:paraId="00000026">
      <w:pPr>
        <w:numPr>
          <w:ilvl w:val="0"/>
          <w:numId w:val="2"/>
        </w:numPr>
        <w:ind w:left="720" w:hanging="360"/>
        <w:rPr/>
      </w:pPr>
      <w:r w:rsidDel="00000000" w:rsidR="00000000" w:rsidRPr="00000000">
        <w:rPr>
          <w:sz w:val="24"/>
          <w:szCs w:val="24"/>
          <w:rtl w:val="0"/>
        </w:rPr>
        <w:t xml:space="preserve">the disability ground of the student or the applicant in respect of the student concerned,  </w:t>
      </w:r>
    </w:p>
    <w:p w:rsidR="00000000" w:rsidDel="00000000" w:rsidP="00000000" w:rsidRDefault="00000000" w:rsidRPr="00000000" w14:paraId="00000027">
      <w:pPr>
        <w:numPr>
          <w:ilvl w:val="0"/>
          <w:numId w:val="2"/>
        </w:numPr>
        <w:ind w:left="720" w:hanging="360"/>
        <w:rPr/>
      </w:pPr>
      <w:r w:rsidDel="00000000" w:rsidR="00000000" w:rsidRPr="00000000">
        <w:rPr>
          <w:sz w:val="24"/>
          <w:szCs w:val="24"/>
          <w:rtl w:val="0"/>
        </w:rPr>
        <w:t xml:space="preserve">the ground of race of the student or the applicant in respect of the student concerned, </w:t>
      </w:r>
    </w:p>
    <w:p w:rsidR="00000000" w:rsidDel="00000000" w:rsidP="00000000" w:rsidRDefault="00000000" w:rsidRPr="00000000" w14:paraId="00000028">
      <w:pPr>
        <w:numPr>
          <w:ilvl w:val="0"/>
          <w:numId w:val="2"/>
        </w:numPr>
        <w:ind w:left="720" w:hanging="360"/>
        <w:rPr/>
      </w:pPr>
      <w:r w:rsidDel="00000000" w:rsidR="00000000" w:rsidRPr="00000000">
        <w:rPr>
          <w:sz w:val="24"/>
          <w:szCs w:val="24"/>
          <w:rtl w:val="0"/>
        </w:rPr>
        <w:t xml:space="preserve">the Traveller community ground of the student or the applicant in respect of the student concerned, or  </w:t>
      </w:r>
    </w:p>
    <w:p w:rsidR="00000000" w:rsidDel="00000000" w:rsidP="00000000" w:rsidRDefault="00000000" w:rsidRPr="00000000" w14:paraId="00000029">
      <w:pPr>
        <w:numPr>
          <w:ilvl w:val="0"/>
          <w:numId w:val="2"/>
        </w:numPr>
        <w:ind w:left="720" w:hanging="360"/>
        <w:rPr/>
      </w:pPr>
      <w:r w:rsidDel="00000000" w:rsidR="00000000" w:rsidRPr="00000000">
        <w:rPr>
          <w:sz w:val="24"/>
          <w:szCs w:val="24"/>
          <w:rtl w:val="0"/>
        </w:rPr>
        <w:t xml:space="preserve">the ground that the student or the applicant in respect of the student concerned has special educational needs. </w:t>
      </w:r>
    </w:p>
    <w:p w:rsidR="00000000" w:rsidDel="00000000" w:rsidP="00000000" w:rsidRDefault="00000000" w:rsidRPr="00000000" w14:paraId="0000002A">
      <w:pPr>
        <w:spacing w:after="0" w:line="259" w:lineRule="auto"/>
        <w:ind w:left="360" w:firstLine="0"/>
        <w:rPr>
          <w:sz w:val="24"/>
          <w:szCs w:val="24"/>
        </w:rPr>
      </w:pPr>
      <w:r w:rsidDel="00000000" w:rsidR="00000000" w:rsidRPr="00000000">
        <w:rPr>
          <w:sz w:val="24"/>
          <w:szCs w:val="24"/>
          <w:rtl w:val="0"/>
        </w:rPr>
        <w:t xml:space="preserve"> </w:t>
      </w:r>
    </w:p>
    <w:p w:rsidR="00000000" w:rsidDel="00000000" w:rsidP="00000000" w:rsidRDefault="00000000" w:rsidRPr="00000000" w14:paraId="0000002B">
      <w:pPr>
        <w:spacing w:after="0" w:line="239" w:lineRule="auto"/>
        <w:ind w:left="0" w:firstLine="0"/>
        <w:jc w:val="both"/>
        <w:rPr>
          <w:sz w:val="24"/>
          <w:szCs w:val="24"/>
        </w:rPr>
      </w:pPr>
      <w:r w:rsidDel="00000000" w:rsidR="00000000" w:rsidRPr="00000000">
        <w:rPr>
          <w:sz w:val="24"/>
          <w:szCs w:val="24"/>
          <w:rtl w:val="0"/>
        </w:rPr>
        <w:t xml:space="preserve">As per section 61 (3) of the Education Act 1998, ‘civil status ground’, ‘disability ground’, ‘discriminate’, ‘family status ground’, ‘gender ground’, ‘ground of race’, ‘religion ground’,  ‘sexual orientation ground’ and ‘Traveller community ground’ shall be construed in accordance with section 3 of the Equal Status Act 2000. </w:t>
      </w:r>
    </w:p>
    <w:p w:rsidR="00000000" w:rsidDel="00000000" w:rsidP="00000000" w:rsidRDefault="00000000" w:rsidRPr="00000000" w14:paraId="0000002C">
      <w:pPr>
        <w:spacing w:after="0" w:line="259" w:lineRule="auto"/>
        <w:ind w:left="360" w:firstLine="0"/>
        <w:rPr>
          <w:sz w:val="24"/>
          <w:szCs w:val="24"/>
        </w:rPr>
      </w:pPr>
      <w:r w:rsidDel="00000000" w:rsidR="00000000" w:rsidRPr="00000000">
        <w:rPr>
          <w:sz w:val="24"/>
          <w:szCs w:val="24"/>
          <w:rtl w:val="0"/>
        </w:rPr>
        <w:t xml:space="preserve"> </w:t>
      </w:r>
    </w:p>
    <w:p w:rsidR="00000000" w:rsidDel="00000000" w:rsidP="00000000" w:rsidRDefault="00000000" w:rsidRPr="00000000" w14:paraId="0000002D">
      <w:pPr>
        <w:spacing w:after="0" w:line="259" w:lineRule="auto"/>
        <w:ind w:left="720" w:firstLine="0"/>
        <w:rPr>
          <w:sz w:val="24"/>
          <w:szCs w:val="24"/>
        </w:rPr>
      </w:pPr>
      <w:r w:rsidDel="00000000" w:rsidR="00000000" w:rsidRPr="00000000">
        <w:rPr>
          <w:sz w:val="24"/>
          <w:szCs w:val="24"/>
          <w:rtl w:val="0"/>
        </w:rPr>
        <w:t xml:space="preserve"> </w:t>
      </w:r>
    </w:p>
    <w:p w:rsidR="00000000" w:rsidDel="00000000" w:rsidP="00000000" w:rsidRDefault="00000000" w:rsidRPr="00000000" w14:paraId="0000002E">
      <w:pPr>
        <w:pBdr>
          <w:top w:color="000000" w:space="0" w:sz="4" w:val="single"/>
          <w:left w:color="000000" w:space="0" w:sz="4" w:val="single"/>
          <w:bottom w:color="000000" w:space="0" w:sz="4" w:val="single"/>
          <w:right w:color="000000" w:space="0" w:sz="4" w:val="single"/>
        </w:pBdr>
        <w:shd w:fill="e7e6e6" w:val="clear"/>
        <w:spacing w:after="0" w:line="259" w:lineRule="auto"/>
        <w:ind w:left="115" w:firstLine="0"/>
        <w:rPr>
          <w:sz w:val="24"/>
          <w:szCs w:val="24"/>
        </w:rPr>
      </w:pPr>
      <w:r w:rsidDel="00000000" w:rsidR="00000000" w:rsidRPr="00000000">
        <w:rPr>
          <w:color w:val="ff0000"/>
          <w:sz w:val="24"/>
          <w:szCs w:val="24"/>
          <w:rtl w:val="0"/>
        </w:rPr>
        <w:t xml:space="preserve"> </w:t>
      </w:r>
      <w:r w:rsidDel="00000000" w:rsidR="00000000" w:rsidRPr="00000000">
        <w:rPr>
          <w:rtl w:val="0"/>
        </w:rPr>
      </w:r>
    </w:p>
    <w:p w:rsidR="00000000" w:rsidDel="00000000" w:rsidP="00000000" w:rsidRDefault="00000000" w:rsidRPr="00000000" w14:paraId="0000002F">
      <w:pPr>
        <w:numPr>
          <w:ilvl w:val="0"/>
          <w:numId w:val="3"/>
        </w:numPr>
        <w:pBdr>
          <w:top w:color="000000" w:space="0" w:sz="4" w:val="single"/>
          <w:left w:color="000000" w:space="0" w:sz="4" w:val="single"/>
          <w:bottom w:color="000000" w:space="0" w:sz="4" w:val="single"/>
          <w:right w:color="000000" w:space="0" w:sz="4" w:val="single"/>
          <w:between w:space="0" w:sz="0" w:val="nil"/>
        </w:pBdr>
        <w:shd w:fill="e7e6e6" w:val="clear"/>
        <w:spacing w:after="0" w:line="239" w:lineRule="auto"/>
        <w:ind w:left="475" w:hanging="360"/>
        <w:rPr>
          <w:color w:val="000000"/>
          <w:sz w:val="24"/>
          <w:szCs w:val="24"/>
        </w:rPr>
      </w:pPr>
      <w:r w:rsidDel="00000000" w:rsidR="00000000" w:rsidRPr="00000000">
        <w:rPr>
          <w:color w:val="000000"/>
          <w:sz w:val="24"/>
          <w:szCs w:val="24"/>
          <w:rtl w:val="0"/>
        </w:rPr>
        <w:t xml:space="preserve">St. Paul’s is a school which, with the approval of the Minister for Education and Youth, provides an education exclusively for </w:t>
      </w:r>
      <w:r w:rsidDel="00000000" w:rsidR="00000000" w:rsidRPr="00000000">
        <w:rPr>
          <w:sz w:val="24"/>
          <w:szCs w:val="24"/>
          <w:rtl w:val="0"/>
        </w:rPr>
        <w:t xml:space="preserve">student</w:t>
      </w:r>
      <w:r w:rsidDel="00000000" w:rsidR="00000000" w:rsidRPr="00000000">
        <w:rPr>
          <w:color w:val="000000"/>
          <w:sz w:val="24"/>
          <w:szCs w:val="24"/>
          <w:rtl w:val="0"/>
        </w:rPr>
        <w:t xml:space="preserve">s with a category or categories of special educational needs specified by the Minister and does not discriminate in relation to the admission of a </w:t>
      </w:r>
      <w:r w:rsidDel="00000000" w:rsidR="00000000" w:rsidRPr="00000000">
        <w:rPr>
          <w:sz w:val="24"/>
          <w:szCs w:val="24"/>
          <w:rtl w:val="0"/>
        </w:rPr>
        <w:t xml:space="preserve">student who</w:t>
      </w:r>
      <w:r w:rsidDel="00000000" w:rsidR="00000000" w:rsidRPr="00000000">
        <w:rPr>
          <w:color w:val="000000"/>
          <w:sz w:val="24"/>
          <w:szCs w:val="24"/>
          <w:rtl w:val="0"/>
        </w:rPr>
        <w:t xml:space="preserve"> does not have the category of needs specified. </w:t>
      </w:r>
    </w:p>
    <w:p w:rsidR="00000000" w:rsidDel="00000000" w:rsidP="00000000" w:rsidRDefault="00000000" w:rsidRPr="00000000" w14:paraId="00000030">
      <w:pPr>
        <w:numPr>
          <w:ilvl w:val="0"/>
          <w:numId w:val="3"/>
        </w:numPr>
        <w:pBdr>
          <w:top w:color="000000" w:space="0" w:sz="4" w:val="single"/>
          <w:left w:color="000000" w:space="0" w:sz="4" w:val="single"/>
          <w:bottom w:color="000000" w:space="0" w:sz="4" w:val="single"/>
          <w:right w:color="000000" w:space="0" w:sz="4" w:val="single"/>
          <w:between w:space="0" w:sz="0" w:val="nil"/>
        </w:pBdr>
        <w:shd w:fill="e7e6e6" w:val="clear"/>
        <w:spacing w:after="0" w:line="239" w:lineRule="auto"/>
        <w:ind w:left="475" w:hanging="360"/>
        <w:rPr>
          <w:color w:val="000000"/>
          <w:sz w:val="24"/>
          <w:szCs w:val="24"/>
        </w:rPr>
      </w:pPr>
      <w:r w:rsidDel="00000000" w:rsidR="00000000" w:rsidRPr="00000000">
        <w:rPr>
          <w:color w:val="000000"/>
          <w:sz w:val="24"/>
          <w:szCs w:val="24"/>
          <w:rtl w:val="0"/>
        </w:rPr>
        <w:t xml:space="preserve">St. Paul’s will cooperate with the National Council for Special Education (NCSE) in the performance by the council of its functions under the education for Persons with Special Educational Needs Act 2004 relating to the provision of education to children with special educational needs, including in particular by the provision and operation of a special class or classes when requested to do so by the council. </w:t>
      </w:r>
    </w:p>
    <w:p w:rsidR="00000000" w:rsidDel="00000000" w:rsidP="00000000" w:rsidRDefault="00000000" w:rsidRPr="00000000" w14:paraId="00000031">
      <w:pPr>
        <w:numPr>
          <w:ilvl w:val="0"/>
          <w:numId w:val="3"/>
        </w:numPr>
        <w:pBdr>
          <w:top w:color="000000" w:space="0" w:sz="4" w:val="single"/>
          <w:left w:color="000000" w:space="0" w:sz="4" w:val="single"/>
          <w:bottom w:color="000000" w:space="0" w:sz="4" w:val="single"/>
          <w:right w:color="000000" w:space="0" w:sz="4" w:val="single"/>
          <w:between w:space="0" w:sz="0" w:val="nil"/>
        </w:pBdr>
        <w:shd w:fill="e7e6e6" w:val="clear"/>
        <w:spacing w:after="0" w:line="239" w:lineRule="auto"/>
        <w:ind w:left="475" w:hanging="360"/>
        <w:rPr>
          <w:color w:val="000000"/>
          <w:sz w:val="24"/>
          <w:szCs w:val="24"/>
        </w:rPr>
      </w:pPr>
      <w:r w:rsidDel="00000000" w:rsidR="00000000" w:rsidRPr="00000000">
        <w:rPr>
          <w:color w:val="000000"/>
          <w:sz w:val="24"/>
          <w:szCs w:val="24"/>
          <w:rtl w:val="0"/>
        </w:rPr>
        <w:t xml:space="preserve">St. Paul’s will comply with any direction served on the patron or </w:t>
      </w:r>
      <w:r w:rsidDel="00000000" w:rsidR="00000000" w:rsidRPr="00000000">
        <w:rPr>
          <w:sz w:val="24"/>
          <w:szCs w:val="24"/>
          <w:rtl w:val="0"/>
        </w:rPr>
        <w:t xml:space="preserve">B</w:t>
      </w:r>
      <w:r w:rsidDel="00000000" w:rsidR="00000000" w:rsidRPr="00000000">
        <w:rPr>
          <w:color w:val="000000"/>
          <w:sz w:val="24"/>
          <w:szCs w:val="24"/>
          <w:rtl w:val="0"/>
        </w:rPr>
        <w:t xml:space="preserve">oard, as the case may be, under section 37A and any direction served on the </w:t>
      </w:r>
      <w:r w:rsidDel="00000000" w:rsidR="00000000" w:rsidRPr="00000000">
        <w:rPr>
          <w:sz w:val="24"/>
          <w:szCs w:val="24"/>
          <w:rtl w:val="0"/>
        </w:rPr>
        <w:t xml:space="preserve">B</w:t>
      </w:r>
      <w:r w:rsidDel="00000000" w:rsidR="00000000" w:rsidRPr="00000000">
        <w:rPr>
          <w:color w:val="000000"/>
          <w:sz w:val="24"/>
          <w:szCs w:val="24"/>
          <w:rtl w:val="0"/>
        </w:rPr>
        <w:t xml:space="preserve">oard under section 67(4B) of the Education act 1988.  </w:t>
      </w:r>
    </w:p>
    <w:p w:rsidR="00000000" w:rsidDel="00000000" w:rsidP="00000000" w:rsidRDefault="00000000" w:rsidRPr="00000000" w14:paraId="00000032">
      <w:pPr>
        <w:pBdr>
          <w:top w:color="000000" w:space="0" w:sz="4" w:val="single"/>
          <w:left w:color="000000" w:space="0" w:sz="4" w:val="single"/>
          <w:bottom w:color="000000" w:space="0" w:sz="4" w:val="single"/>
          <w:right w:color="000000" w:space="0" w:sz="4" w:val="single"/>
        </w:pBdr>
        <w:shd w:fill="e7e6e6" w:val="clear"/>
        <w:spacing w:after="0" w:line="259" w:lineRule="auto"/>
        <w:ind w:left="115" w:firstLine="0"/>
        <w:rPr>
          <w:rFonts w:ascii="Arial" w:cs="Arial" w:eastAsia="Arial" w:hAnsi="Arial"/>
          <w:b w:val="1"/>
          <w:bCs w:val="1"/>
          <w:color w:val="375622"/>
          <w:sz w:val="24"/>
          <w:szCs w:val="24"/>
        </w:rPr>
      </w:pPr>
      <w:r w:rsidDel="00000000" w:rsidR="00000000" w:rsidRPr="00000000">
        <w:rPr>
          <w:color w:val="0070c0"/>
          <w:sz w:val="24"/>
          <w:szCs w:val="24"/>
          <w:rtl w:val="0"/>
        </w:rPr>
        <w:t xml:space="preserve"> </w:t>
      </w:r>
      <w:r w:rsidDel="00000000" w:rsidR="00000000" w:rsidRPr="00000000">
        <w:rPr>
          <w:rtl w:val="0"/>
        </w:rPr>
      </w:r>
    </w:p>
    <w:p w:rsidR="00000000" w:rsidDel="00000000" w:rsidP="00000000" w:rsidRDefault="00000000" w:rsidRPr="00000000" w14:paraId="00000033">
      <w:pPr>
        <w:spacing w:after="38" w:line="259" w:lineRule="auto"/>
        <w:ind w:left="0" w:firstLine="0"/>
        <w:rPr>
          <w:sz w:val="24"/>
          <w:szCs w:val="24"/>
        </w:rPr>
      </w:pPr>
      <w:r w:rsidDel="00000000" w:rsidR="00000000" w:rsidRPr="00000000">
        <w:rPr>
          <w:rtl w:val="0"/>
        </w:rPr>
      </w:r>
    </w:p>
    <w:p w:rsidR="00000000" w:rsidDel="00000000" w:rsidP="00000000" w:rsidRDefault="00000000" w:rsidRPr="00000000" w14:paraId="00000034">
      <w:pPr>
        <w:pStyle w:val="Heading1"/>
        <w:spacing w:after="0" w:line="259" w:lineRule="auto"/>
        <w:ind w:left="0"/>
        <w:rPr>
          <w:sz w:val="24"/>
          <w:szCs w:val="24"/>
        </w:rPr>
      </w:pPr>
      <w:bookmarkStart w:colFirst="0" w:colLast="0" w:name="_heading=h.cggjlzfzo9wn" w:id="1"/>
      <w:bookmarkEnd w:id="1"/>
      <w:r w:rsidDel="00000000" w:rsidR="00000000" w:rsidRPr="00000000">
        <w:rPr>
          <w:sz w:val="24"/>
          <w:szCs w:val="24"/>
          <w:rtl w:val="0"/>
        </w:rPr>
        <w:t xml:space="preserve">4. Categories of Special Educational Needs catered for in the school </w:t>
      </w:r>
    </w:p>
    <w:p w:rsidR="00000000" w:rsidDel="00000000" w:rsidP="00000000" w:rsidRDefault="00000000" w:rsidRPr="00000000" w14:paraId="00000035">
      <w:pPr>
        <w:spacing w:after="4" w:line="259" w:lineRule="auto"/>
        <w:ind w:left="567" w:firstLine="0"/>
        <w:rPr>
          <w:sz w:val="24"/>
          <w:szCs w:val="24"/>
        </w:rPr>
      </w:pPr>
      <w:r w:rsidDel="00000000" w:rsidR="00000000" w:rsidRPr="00000000">
        <w:rPr>
          <w:rFonts w:ascii="Arial" w:cs="Arial" w:eastAsia="Arial" w:hAnsi="Arial"/>
          <w:b w:val="1"/>
          <w:bCs w:val="1"/>
          <w:color w:val="375622"/>
          <w:sz w:val="24"/>
          <w:szCs w:val="24"/>
          <w:rtl w:val="0"/>
        </w:rPr>
        <w:t xml:space="preserve"> </w:t>
      </w:r>
      <w:r w:rsidDel="00000000" w:rsidR="00000000" w:rsidRPr="00000000">
        <w:rPr>
          <w:rtl w:val="0"/>
        </w:rPr>
      </w:r>
    </w:p>
    <w:p w:rsidR="00000000" w:rsidDel="00000000" w:rsidP="00000000" w:rsidRDefault="00000000" w:rsidRPr="00000000" w14:paraId="00000036">
      <w:pPr>
        <w:pBdr>
          <w:top w:color="000000" w:space="0" w:sz="4" w:val="single"/>
          <w:left w:color="000000" w:space="0" w:sz="4" w:val="single"/>
          <w:bottom w:color="000000" w:space="0" w:sz="4" w:val="single"/>
          <w:right w:color="000000" w:space="0" w:sz="4" w:val="single"/>
        </w:pBdr>
        <w:shd w:fill="e7e6e6" w:val="clear"/>
        <w:spacing w:after="0" w:line="259" w:lineRule="auto"/>
        <w:ind w:left="115" w:firstLine="0"/>
        <w:rPr>
          <w:sz w:val="24"/>
          <w:szCs w:val="24"/>
        </w:rPr>
      </w:pPr>
      <w:r w:rsidDel="00000000" w:rsidR="00000000" w:rsidRPr="00000000">
        <w:rPr>
          <w:color w:val="ff0000"/>
          <w:sz w:val="24"/>
          <w:szCs w:val="24"/>
          <w:rtl w:val="0"/>
        </w:rPr>
        <w:t xml:space="preserve"> </w:t>
      </w:r>
      <w:r w:rsidDel="00000000" w:rsidR="00000000" w:rsidRPr="00000000">
        <w:rPr>
          <w:rtl w:val="0"/>
        </w:rPr>
      </w:r>
    </w:p>
    <w:p w:rsidR="00000000" w:rsidDel="00000000" w:rsidP="00000000" w:rsidRDefault="00000000" w:rsidRPr="00000000" w14:paraId="00000037">
      <w:pPr>
        <w:pBdr>
          <w:top w:color="000000" w:space="0" w:sz="4" w:val="single"/>
          <w:left w:color="000000" w:space="0" w:sz="4" w:val="single"/>
          <w:bottom w:color="000000" w:space="0" w:sz="4" w:val="single"/>
          <w:right w:color="000000" w:space="0" w:sz="4" w:val="single"/>
        </w:pBdr>
        <w:shd w:fill="e7e6e6" w:val="clear"/>
        <w:spacing w:after="0" w:line="239" w:lineRule="auto"/>
        <w:ind w:left="125" w:firstLine="0"/>
        <w:rPr>
          <w:sz w:val="24"/>
          <w:szCs w:val="24"/>
        </w:rPr>
      </w:pPr>
      <w:r w:rsidDel="00000000" w:rsidR="00000000" w:rsidRPr="00000000">
        <w:rPr>
          <w:sz w:val="24"/>
          <w:szCs w:val="24"/>
          <w:rtl w:val="0"/>
        </w:rPr>
        <w:t xml:space="preserve">St. Paul’s School, with the approval of the Minister for Education and Youth, provides an education exclusively for students with a moderate, severe or profound intellectual disability. </w:t>
      </w:r>
    </w:p>
    <w:p w:rsidR="00000000" w:rsidDel="00000000" w:rsidP="00000000" w:rsidRDefault="00000000" w:rsidRPr="00000000" w14:paraId="00000038">
      <w:pPr>
        <w:pBdr>
          <w:top w:color="000000" w:space="0" w:sz="4" w:val="single"/>
          <w:left w:color="000000" w:space="0" w:sz="4" w:val="single"/>
          <w:bottom w:color="000000" w:space="0" w:sz="4" w:val="single"/>
          <w:right w:color="000000" w:space="0" w:sz="4" w:val="single"/>
        </w:pBdr>
        <w:shd w:fill="e7e6e6" w:val="clear"/>
        <w:spacing w:after="0" w:line="239" w:lineRule="auto"/>
        <w:ind w:left="125" w:firstLine="0"/>
        <w:rPr>
          <w:sz w:val="24"/>
          <w:szCs w:val="24"/>
        </w:rPr>
      </w:pPr>
      <w:r w:rsidDel="00000000" w:rsidR="00000000" w:rsidRPr="00000000">
        <w:rPr>
          <w:rtl w:val="0"/>
        </w:rPr>
      </w:r>
    </w:p>
    <w:p w:rsidR="00000000" w:rsidDel="00000000" w:rsidP="00000000" w:rsidRDefault="00000000" w:rsidRPr="00000000" w14:paraId="00000039">
      <w:pPr>
        <w:pBdr>
          <w:top w:color="000000" w:space="0" w:sz="4" w:val="single"/>
          <w:left w:color="000000" w:space="0" w:sz="4" w:val="single"/>
          <w:bottom w:color="000000" w:space="0" w:sz="4" w:val="single"/>
          <w:right w:color="000000" w:space="0" w:sz="4" w:val="single"/>
        </w:pBdr>
        <w:shd w:fill="e7e6e6" w:val="clear"/>
        <w:spacing w:after="0" w:line="239" w:lineRule="auto"/>
        <w:ind w:left="125" w:firstLine="0"/>
        <w:rPr>
          <w:b w:val="1"/>
          <w:bCs w:val="1"/>
          <w:sz w:val="24"/>
          <w:szCs w:val="24"/>
        </w:rPr>
      </w:pPr>
      <w:r w:rsidDel="00000000" w:rsidR="00000000" w:rsidRPr="00000000">
        <w:rPr>
          <w:b w:val="1"/>
          <w:bCs w:val="1"/>
          <w:sz w:val="24"/>
          <w:szCs w:val="24"/>
          <w:rtl w:val="0"/>
        </w:rPr>
        <w:t xml:space="preserve">Children and young people are eligible for enrolment in St. Paul’s School when the following is provided in support of such an application: </w:t>
      </w:r>
    </w:p>
    <w:p w:rsidR="00000000" w:rsidDel="00000000" w:rsidP="00000000" w:rsidRDefault="00000000" w:rsidRPr="00000000" w14:paraId="0000003A">
      <w:pPr>
        <w:pBdr>
          <w:top w:color="000000" w:space="0" w:sz="4" w:val="single"/>
          <w:left w:color="000000" w:space="0" w:sz="4" w:val="single"/>
          <w:bottom w:color="000000" w:space="0" w:sz="4" w:val="single"/>
          <w:right w:color="000000" w:space="0" w:sz="4" w:val="single"/>
        </w:pBdr>
        <w:shd w:fill="e7e6e6" w:val="clear"/>
        <w:spacing w:after="0" w:line="239" w:lineRule="auto"/>
        <w:ind w:left="125" w:firstLine="0"/>
        <w:rPr>
          <w:b w:val="1"/>
          <w:bCs w:val="1"/>
          <w:sz w:val="24"/>
          <w:szCs w:val="24"/>
        </w:rPr>
      </w:pPr>
      <w:r w:rsidDel="00000000" w:rsidR="00000000" w:rsidRPr="00000000">
        <w:rPr>
          <w:rtl w:val="0"/>
        </w:rPr>
      </w:r>
    </w:p>
    <w:p w:rsidR="00000000" w:rsidDel="00000000" w:rsidP="00000000" w:rsidRDefault="00000000" w:rsidRPr="00000000" w14:paraId="0000003B">
      <w:pPr>
        <w:pBdr>
          <w:top w:color="000000" w:space="0" w:sz="4" w:val="single"/>
          <w:left w:color="000000" w:space="0" w:sz="4" w:val="single"/>
          <w:bottom w:color="000000" w:space="0" w:sz="4" w:val="single"/>
          <w:right w:color="000000" w:space="0" w:sz="4" w:val="single"/>
        </w:pBdr>
        <w:shd w:fill="e7e6e6" w:val="clear"/>
        <w:spacing w:after="0" w:line="239" w:lineRule="auto"/>
        <w:ind w:left="125" w:firstLine="0"/>
        <w:rPr>
          <w:b w:val="1"/>
          <w:bCs w:val="1"/>
          <w:sz w:val="24"/>
          <w:szCs w:val="24"/>
        </w:rPr>
      </w:pPr>
      <w:r w:rsidDel="00000000" w:rsidR="00000000" w:rsidRPr="00000000">
        <w:rPr>
          <w:b w:val="1"/>
          <w:bCs w:val="1"/>
          <w:sz w:val="24"/>
          <w:szCs w:val="24"/>
          <w:rtl w:val="0"/>
        </w:rPr>
        <w:t xml:space="preserve">Professional Reports Outlining: </w:t>
      </w:r>
    </w:p>
    <w:p w:rsidR="00000000" w:rsidDel="00000000" w:rsidP="00000000" w:rsidRDefault="00000000" w:rsidRPr="00000000" w14:paraId="0000003C">
      <w:pPr>
        <w:pBdr>
          <w:top w:color="000000" w:space="0" w:sz="4" w:val="single"/>
          <w:left w:color="000000" w:space="0" w:sz="4" w:val="single"/>
          <w:bottom w:color="000000" w:space="0" w:sz="4" w:val="single"/>
          <w:right w:color="000000" w:space="0" w:sz="4" w:val="single"/>
        </w:pBdr>
        <w:shd w:fill="e7e6e6" w:val="clear"/>
        <w:spacing w:after="0" w:line="239" w:lineRule="auto"/>
        <w:ind w:left="125" w:firstLine="0"/>
        <w:rPr>
          <w:b w:val="1"/>
          <w:bCs w:val="1"/>
          <w:sz w:val="24"/>
          <w:szCs w:val="24"/>
        </w:rPr>
      </w:pPr>
      <w:r w:rsidDel="00000000" w:rsidR="00000000" w:rsidRPr="00000000">
        <w:rPr>
          <w:rtl w:val="0"/>
        </w:rPr>
      </w:r>
    </w:p>
    <w:p w:rsidR="00000000" w:rsidDel="00000000" w:rsidP="00000000" w:rsidRDefault="00000000" w:rsidRPr="00000000" w14:paraId="0000003D">
      <w:pPr>
        <w:numPr>
          <w:ilvl w:val="0"/>
          <w:numId w:val="3"/>
        </w:numPr>
        <w:pBdr>
          <w:top w:color="000000" w:space="0" w:sz="4" w:val="single"/>
          <w:left w:color="000000" w:space="0" w:sz="4" w:val="single"/>
          <w:bottom w:color="000000" w:space="0" w:sz="4" w:val="single"/>
          <w:right w:color="000000" w:space="0" w:sz="4" w:val="single"/>
          <w:between w:space="0" w:sz="0" w:val="nil"/>
        </w:pBdr>
        <w:shd w:fill="e7e6e6" w:val="clear"/>
        <w:spacing w:after="0" w:line="239" w:lineRule="auto"/>
        <w:ind w:left="475" w:hanging="360"/>
        <w:rPr>
          <w:color w:val="000000"/>
          <w:sz w:val="24"/>
          <w:szCs w:val="24"/>
        </w:rPr>
      </w:pPr>
      <w:r w:rsidDel="00000000" w:rsidR="00000000" w:rsidRPr="00000000">
        <w:rPr>
          <w:color w:val="000000"/>
          <w:sz w:val="24"/>
          <w:szCs w:val="24"/>
          <w:rtl w:val="0"/>
        </w:rPr>
        <w:t xml:space="preserve">Diagnosis of special educational needs: </w:t>
      </w:r>
      <w:r w:rsidDel="00000000" w:rsidR="00000000" w:rsidRPr="00000000">
        <w:rPr>
          <w:sz w:val="24"/>
          <w:szCs w:val="24"/>
          <w:rtl w:val="0"/>
        </w:rPr>
        <w:t xml:space="preserve">m</w:t>
      </w:r>
      <w:r w:rsidDel="00000000" w:rsidR="00000000" w:rsidRPr="00000000">
        <w:rPr>
          <w:color w:val="000000"/>
          <w:sz w:val="24"/>
          <w:szCs w:val="24"/>
          <w:rtl w:val="0"/>
        </w:rPr>
        <w:t xml:space="preserve">oderate, </w:t>
      </w:r>
      <w:r w:rsidDel="00000000" w:rsidR="00000000" w:rsidRPr="00000000">
        <w:rPr>
          <w:sz w:val="24"/>
          <w:szCs w:val="24"/>
          <w:rtl w:val="0"/>
        </w:rPr>
        <w:t xml:space="preserve">s</w:t>
      </w:r>
      <w:r w:rsidDel="00000000" w:rsidR="00000000" w:rsidRPr="00000000">
        <w:rPr>
          <w:color w:val="000000"/>
          <w:sz w:val="24"/>
          <w:szCs w:val="24"/>
          <w:rtl w:val="0"/>
        </w:rPr>
        <w:t xml:space="preserve">evere</w:t>
      </w:r>
      <w:r w:rsidDel="00000000" w:rsidR="00000000" w:rsidRPr="00000000">
        <w:rPr>
          <w:sz w:val="24"/>
          <w:szCs w:val="24"/>
          <w:rtl w:val="0"/>
        </w:rPr>
        <w:t xml:space="preserve"> or </w:t>
      </w:r>
      <w:r w:rsidDel="00000000" w:rsidR="00000000" w:rsidRPr="00000000">
        <w:rPr>
          <w:color w:val="000000"/>
          <w:sz w:val="24"/>
          <w:szCs w:val="24"/>
          <w:rtl w:val="0"/>
        </w:rPr>
        <w:t xml:space="preserve">profound </w:t>
      </w:r>
      <w:r w:rsidDel="00000000" w:rsidR="00000000" w:rsidRPr="00000000">
        <w:rPr>
          <w:sz w:val="24"/>
          <w:szCs w:val="24"/>
          <w:rtl w:val="0"/>
        </w:rPr>
        <w:t xml:space="preserve">general learning </w:t>
      </w:r>
      <w:r w:rsidDel="00000000" w:rsidR="00000000" w:rsidRPr="00000000">
        <w:rPr>
          <w:color w:val="000000"/>
          <w:sz w:val="24"/>
          <w:szCs w:val="24"/>
          <w:rtl w:val="0"/>
        </w:rPr>
        <w:t xml:space="preserve">disability as confirmed by a </w:t>
      </w:r>
      <w:r w:rsidDel="00000000" w:rsidR="00000000" w:rsidRPr="00000000">
        <w:rPr>
          <w:sz w:val="24"/>
          <w:szCs w:val="24"/>
          <w:rtl w:val="0"/>
        </w:rPr>
        <w:t xml:space="preserve">psychologist's</w:t>
      </w:r>
      <w:r w:rsidDel="00000000" w:rsidR="00000000" w:rsidRPr="00000000">
        <w:rPr>
          <w:color w:val="000000"/>
          <w:sz w:val="24"/>
          <w:szCs w:val="24"/>
          <w:rtl w:val="0"/>
        </w:rPr>
        <w:t xml:space="preserve"> report included in the application, which includes a recommendation for a special school.  </w:t>
      </w:r>
    </w:p>
    <w:p w:rsidR="00000000" w:rsidDel="00000000" w:rsidP="00000000" w:rsidRDefault="00000000" w:rsidRPr="00000000" w14:paraId="0000003E">
      <w:pPr>
        <w:pBdr>
          <w:top w:color="000000" w:space="0" w:sz="4" w:val="single"/>
          <w:left w:color="000000" w:space="0" w:sz="4" w:val="single"/>
          <w:bottom w:color="000000" w:space="0" w:sz="4" w:val="single"/>
          <w:right w:color="000000" w:space="0" w:sz="4" w:val="single"/>
        </w:pBdr>
        <w:shd w:fill="e7e6e6" w:val="clear"/>
        <w:spacing w:after="0" w:line="239" w:lineRule="auto"/>
        <w:ind w:left="115" w:firstLine="0"/>
        <w:rPr>
          <w:b w:val="1"/>
          <w:bCs w:val="1"/>
          <w:sz w:val="24"/>
          <w:szCs w:val="24"/>
        </w:rPr>
      </w:pPr>
      <w:r w:rsidDel="00000000" w:rsidR="00000000" w:rsidRPr="00000000">
        <w:rPr>
          <w:rtl w:val="0"/>
        </w:rPr>
      </w:r>
    </w:p>
    <w:p w:rsidR="00000000" w:rsidDel="00000000" w:rsidP="00000000" w:rsidRDefault="00000000" w:rsidRPr="00000000" w14:paraId="0000003F">
      <w:pPr>
        <w:pBdr>
          <w:top w:color="000000" w:space="0" w:sz="4" w:val="single"/>
          <w:left w:color="000000" w:space="0" w:sz="4" w:val="single"/>
          <w:bottom w:color="000000" w:space="0" w:sz="4" w:val="single"/>
          <w:right w:color="000000" w:space="0" w:sz="4" w:val="single"/>
        </w:pBdr>
        <w:shd w:fill="e7e6e6" w:val="clear"/>
        <w:spacing w:after="0" w:line="239" w:lineRule="auto"/>
        <w:ind w:left="115" w:firstLine="0"/>
        <w:rPr>
          <w:b w:val="1"/>
          <w:bCs w:val="1"/>
          <w:sz w:val="24"/>
          <w:szCs w:val="24"/>
        </w:rPr>
      </w:pPr>
      <w:r w:rsidDel="00000000" w:rsidR="00000000" w:rsidRPr="00000000">
        <w:rPr>
          <w:b w:val="1"/>
          <w:bCs w:val="1"/>
          <w:sz w:val="24"/>
          <w:szCs w:val="24"/>
          <w:rtl w:val="0"/>
        </w:rPr>
        <w:t xml:space="preserve">        And</w:t>
      </w:r>
    </w:p>
    <w:p w:rsidR="00000000" w:rsidDel="00000000" w:rsidP="00000000" w:rsidRDefault="00000000" w:rsidRPr="00000000" w14:paraId="00000040">
      <w:pPr>
        <w:pBdr>
          <w:top w:color="000000" w:space="0" w:sz="4" w:val="single"/>
          <w:left w:color="000000" w:space="0" w:sz="4" w:val="single"/>
          <w:bottom w:color="000000" w:space="0" w:sz="4" w:val="single"/>
          <w:right w:color="000000" w:space="0" w:sz="4" w:val="single"/>
        </w:pBdr>
        <w:shd w:fill="e7e6e6" w:val="clear"/>
        <w:spacing w:after="0" w:line="239" w:lineRule="auto"/>
        <w:ind w:left="115" w:firstLine="0"/>
        <w:rPr>
          <w:sz w:val="24"/>
          <w:szCs w:val="24"/>
        </w:rPr>
      </w:pPr>
      <w:r w:rsidDel="00000000" w:rsidR="00000000" w:rsidRPr="00000000">
        <w:rPr>
          <w:b w:val="1"/>
          <w:bCs w:val="1"/>
          <w:sz w:val="24"/>
          <w:szCs w:val="24"/>
          <w:rtl w:val="0"/>
        </w:rPr>
        <w:t xml:space="preserve">- </w:t>
      </w:r>
      <w:r w:rsidDel="00000000" w:rsidR="00000000" w:rsidRPr="00000000">
        <w:rPr>
          <w:sz w:val="24"/>
          <w:szCs w:val="24"/>
          <w:rtl w:val="0"/>
        </w:rPr>
        <w:t xml:space="preserve"> A demonstration of the understanding of the complexity of the students overall level of need/s as evidenced in the professional reports. </w:t>
      </w:r>
    </w:p>
    <w:p w:rsidR="00000000" w:rsidDel="00000000" w:rsidP="00000000" w:rsidRDefault="00000000" w:rsidRPr="00000000" w14:paraId="00000041">
      <w:pPr>
        <w:pBdr>
          <w:top w:color="000000" w:space="0" w:sz="4" w:val="single"/>
          <w:left w:color="000000" w:space="0" w:sz="4" w:val="single"/>
          <w:bottom w:color="000000" w:space="0" w:sz="4" w:val="single"/>
          <w:right w:color="000000" w:space="0" w:sz="4" w:val="single"/>
        </w:pBdr>
        <w:shd w:fill="e7e6e6" w:val="clear"/>
        <w:spacing w:after="0" w:line="239" w:lineRule="auto"/>
        <w:ind w:left="115" w:firstLine="0"/>
        <w:rPr>
          <w:sz w:val="24"/>
          <w:szCs w:val="24"/>
        </w:rPr>
      </w:pPr>
      <w:r w:rsidDel="00000000" w:rsidR="00000000" w:rsidRPr="00000000">
        <w:rPr>
          <w:rtl w:val="0"/>
        </w:rPr>
      </w:r>
    </w:p>
    <w:p w:rsidR="00000000" w:rsidDel="00000000" w:rsidP="00000000" w:rsidRDefault="00000000" w:rsidRPr="00000000" w14:paraId="00000042">
      <w:pPr>
        <w:pBdr>
          <w:top w:color="000000" w:space="0" w:sz="4" w:val="single"/>
          <w:left w:color="000000" w:space="0" w:sz="4" w:val="single"/>
          <w:bottom w:color="000000" w:space="0" w:sz="4" w:val="single"/>
          <w:right w:color="000000" w:space="0" w:sz="4" w:val="single"/>
        </w:pBdr>
        <w:shd w:fill="e7e6e6" w:val="clear"/>
        <w:spacing w:after="0" w:line="239" w:lineRule="auto"/>
        <w:ind w:left="115" w:firstLine="0"/>
        <w:rPr>
          <w:b w:val="1"/>
          <w:bCs w:val="1"/>
          <w:sz w:val="24"/>
          <w:szCs w:val="24"/>
        </w:rPr>
      </w:pPr>
      <w:r w:rsidDel="00000000" w:rsidR="00000000" w:rsidRPr="00000000">
        <w:rPr>
          <w:sz w:val="24"/>
          <w:szCs w:val="24"/>
          <w:rtl w:val="0"/>
        </w:rPr>
        <w:t xml:space="preserve">       </w:t>
      </w:r>
      <w:r w:rsidDel="00000000" w:rsidR="00000000" w:rsidRPr="00000000">
        <w:rPr>
          <w:b w:val="1"/>
          <w:bCs w:val="1"/>
          <w:sz w:val="24"/>
          <w:szCs w:val="24"/>
          <w:rtl w:val="0"/>
        </w:rPr>
        <w:t xml:space="preserve">And</w:t>
      </w:r>
    </w:p>
    <w:p w:rsidR="00000000" w:rsidDel="00000000" w:rsidP="00000000" w:rsidRDefault="00000000" w:rsidRPr="00000000" w14:paraId="00000043">
      <w:pPr>
        <w:numPr>
          <w:ilvl w:val="0"/>
          <w:numId w:val="3"/>
        </w:numPr>
        <w:pBdr>
          <w:top w:color="000000" w:space="0" w:sz="4" w:val="single"/>
          <w:left w:color="000000" w:space="0" w:sz="4" w:val="single"/>
          <w:bottom w:color="000000" w:space="0" w:sz="4" w:val="single"/>
          <w:right w:color="000000" w:space="0" w:sz="4" w:val="single"/>
          <w:between w:space="0" w:sz="0" w:val="nil"/>
        </w:pBdr>
        <w:shd w:fill="e7e6e6" w:val="clear"/>
        <w:spacing w:after="0" w:line="239" w:lineRule="auto"/>
        <w:ind w:left="475" w:hanging="360"/>
        <w:rPr>
          <w:b w:val="1"/>
          <w:bCs w:val="1"/>
          <w:color w:val="000000"/>
          <w:sz w:val="24"/>
          <w:szCs w:val="24"/>
        </w:rPr>
      </w:pPr>
      <w:r w:rsidDel="00000000" w:rsidR="00000000" w:rsidRPr="00000000">
        <w:rPr>
          <w:color w:val="000000"/>
          <w:sz w:val="24"/>
          <w:szCs w:val="24"/>
          <w:rtl w:val="0"/>
        </w:rPr>
        <w:t xml:space="preserve">A letter from the NCSE confirming the </w:t>
      </w:r>
      <w:r w:rsidDel="00000000" w:rsidR="00000000" w:rsidRPr="00000000">
        <w:rPr>
          <w:sz w:val="24"/>
          <w:szCs w:val="24"/>
          <w:rtl w:val="0"/>
        </w:rPr>
        <w:t xml:space="preserve">student</w:t>
      </w:r>
      <w:r w:rsidDel="00000000" w:rsidR="00000000" w:rsidRPr="00000000">
        <w:rPr>
          <w:color w:val="000000"/>
          <w:sz w:val="24"/>
          <w:szCs w:val="24"/>
          <w:rtl w:val="0"/>
        </w:rPr>
        <w:t xml:space="preserve"> is known to them and that the </w:t>
      </w:r>
      <w:r w:rsidDel="00000000" w:rsidR="00000000" w:rsidRPr="00000000">
        <w:rPr>
          <w:sz w:val="24"/>
          <w:szCs w:val="24"/>
          <w:rtl w:val="0"/>
        </w:rPr>
        <w:t xml:space="preserve">student</w:t>
      </w:r>
      <w:r w:rsidDel="00000000" w:rsidR="00000000" w:rsidRPr="00000000">
        <w:rPr>
          <w:color w:val="000000"/>
          <w:sz w:val="24"/>
          <w:szCs w:val="24"/>
          <w:rtl w:val="0"/>
        </w:rPr>
        <w:t xml:space="preserve"> has the required diagnosis and recommendation for a special school for </w:t>
      </w:r>
      <w:r w:rsidDel="00000000" w:rsidR="00000000" w:rsidRPr="00000000">
        <w:rPr>
          <w:sz w:val="24"/>
          <w:szCs w:val="24"/>
          <w:rtl w:val="0"/>
        </w:rPr>
        <w:t xml:space="preserve">m</w:t>
      </w:r>
      <w:r w:rsidDel="00000000" w:rsidR="00000000" w:rsidRPr="00000000">
        <w:rPr>
          <w:color w:val="000000"/>
          <w:sz w:val="24"/>
          <w:szCs w:val="24"/>
          <w:rtl w:val="0"/>
        </w:rPr>
        <w:t xml:space="preserve">oderate</w:t>
      </w:r>
      <w:r w:rsidDel="00000000" w:rsidR="00000000" w:rsidRPr="00000000">
        <w:rPr>
          <w:sz w:val="24"/>
          <w:szCs w:val="24"/>
          <w:rtl w:val="0"/>
        </w:rPr>
        <w:t xml:space="preserve">, s</w:t>
      </w:r>
      <w:r w:rsidDel="00000000" w:rsidR="00000000" w:rsidRPr="00000000">
        <w:rPr>
          <w:color w:val="000000"/>
          <w:sz w:val="24"/>
          <w:szCs w:val="24"/>
          <w:rtl w:val="0"/>
        </w:rPr>
        <w:t xml:space="preserve">evere</w:t>
      </w:r>
      <w:r w:rsidDel="00000000" w:rsidR="00000000" w:rsidRPr="00000000">
        <w:rPr>
          <w:sz w:val="24"/>
          <w:szCs w:val="24"/>
          <w:rtl w:val="0"/>
        </w:rPr>
        <w:t xml:space="preserve"> or </w:t>
      </w:r>
      <w:r w:rsidDel="00000000" w:rsidR="00000000" w:rsidRPr="00000000">
        <w:rPr>
          <w:color w:val="000000"/>
          <w:sz w:val="24"/>
          <w:szCs w:val="24"/>
          <w:rtl w:val="0"/>
        </w:rPr>
        <w:t xml:space="preserve">profound </w:t>
      </w:r>
      <w:r w:rsidDel="00000000" w:rsidR="00000000" w:rsidRPr="00000000">
        <w:rPr>
          <w:sz w:val="24"/>
          <w:szCs w:val="24"/>
          <w:rtl w:val="0"/>
        </w:rPr>
        <w:t xml:space="preserve">GLD</w:t>
      </w:r>
      <w:r w:rsidDel="00000000" w:rsidR="00000000" w:rsidRPr="00000000">
        <w:rPr>
          <w:color w:val="000000"/>
          <w:sz w:val="24"/>
          <w:szCs w:val="24"/>
          <w:rtl w:val="0"/>
        </w:rPr>
        <w:t xml:space="preserve">.  </w:t>
      </w:r>
      <w:r w:rsidDel="00000000" w:rsidR="00000000" w:rsidRPr="00000000">
        <w:rPr>
          <w:rtl w:val="0"/>
        </w:rPr>
      </w:r>
    </w:p>
    <w:p w:rsidR="00000000" w:rsidDel="00000000" w:rsidP="00000000" w:rsidRDefault="00000000" w:rsidRPr="00000000" w14:paraId="00000044">
      <w:pPr>
        <w:pBdr>
          <w:top w:color="000000" w:space="0" w:sz="4" w:val="single"/>
          <w:left w:color="000000" w:space="0" w:sz="4" w:val="single"/>
          <w:bottom w:color="000000" w:space="0" w:sz="4" w:val="single"/>
          <w:right w:color="000000" w:space="0" w:sz="4" w:val="single"/>
        </w:pBdr>
        <w:shd w:fill="e7e6e6" w:val="clear"/>
        <w:spacing w:after="0" w:line="239" w:lineRule="auto"/>
        <w:ind w:left="115" w:firstLine="0"/>
        <w:rPr>
          <w:b w:val="1"/>
          <w:bCs w:val="1"/>
          <w:sz w:val="24"/>
          <w:szCs w:val="24"/>
        </w:rPr>
      </w:pPr>
      <w:r w:rsidDel="00000000" w:rsidR="00000000" w:rsidRPr="00000000">
        <w:rPr>
          <w:rtl w:val="0"/>
        </w:rPr>
      </w:r>
    </w:p>
    <w:p w:rsidR="00000000" w:rsidDel="00000000" w:rsidP="00000000" w:rsidRDefault="00000000" w:rsidRPr="00000000" w14:paraId="00000045">
      <w:pPr>
        <w:pBdr>
          <w:top w:color="000000" w:space="0" w:sz="4" w:val="single"/>
          <w:left w:color="000000" w:space="0" w:sz="4" w:val="single"/>
          <w:bottom w:color="000000" w:space="0" w:sz="4" w:val="single"/>
          <w:right w:color="000000" w:space="0" w:sz="4" w:val="single"/>
        </w:pBdr>
        <w:shd w:fill="e7e6e6" w:val="clear"/>
        <w:spacing w:after="0" w:line="239" w:lineRule="auto"/>
        <w:ind w:left="115" w:firstLine="0"/>
        <w:rPr>
          <w:b w:val="1"/>
          <w:bCs w:val="1"/>
          <w:sz w:val="24"/>
          <w:szCs w:val="24"/>
        </w:rPr>
      </w:pPr>
      <w:r w:rsidDel="00000000" w:rsidR="00000000" w:rsidRPr="00000000">
        <w:rPr>
          <w:b w:val="1"/>
          <w:bCs w:val="1"/>
          <w:sz w:val="24"/>
          <w:szCs w:val="24"/>
          <w:rtl w:val="0"/>
        </w:rPr>
        <w:t xml:space="preserve">         And</w:t>
      </w:r>
    </w:p>
    <w:p w:rsidR="00000000" w:rsidDel="00000000" w:rsidP="00000000" w:rsidRDefault="00000000" w:rsidRPr="00000000" w14:paraId="00000046">
      <w:pPr>
        <w:numPr>
          <w:ilvl w:val="0"/>
          <w:numId w:val="3"/>
        </w:numPr>
        <w:pBdr>
          <w:top w:color="000000" w:space="0" w:sz="4" w:val="single"/>
          <w:left w:color="000000" w:space="0" w:sz="4" w:val="single"/>
          <w:bottom w:color="000000" w:space="0" w:sz="4" w:val="single"/>
          <w:right w:color="000000" w:space="0" w:sz="4" w:val="single"/>
          <w:between w:space="0" w:sz="0" w:val="nil"/>
        </w:pBdr>
        <w:shd w:fill="e7e6e6" w:val="clear"/>
        <w:spacing w:after="0" w:line="239" w:lineRule="auto"/>
        <w:ind w:left="475" w:hanging="360"/>
        <w:rPr>
          <w:b w:val="1"/>
          <w:bCs w:val="1"/>
          <w:color w:val="000000"/>
          <w:sz w:val="24"/>
          <w:szCs w:val="24"/>
        </w:rPr>
      </w:pPr>
      <w:r w:rsidDel="00000000" w:rsidR="00000000" w:rsidRPr="00000000">
        <w:rPr>
          <w:color w:val="000000"/>
          <w:sz w:val="24"/>
          <w:szCs w:val="24"/>
          <w:rtl w:val="0"/>
        </w:rPr>
        <w:t xml:space="preserve">Reports from other schools / childcare settings, as appropriate.  </w:t>
      </w:r>
      <w:r w:rsidDel="00000000" w:rsidR="00000000" w:rsidRPr="00000000">
        <w:rPr>
          <w:rtl w:val="0"/>
        </w:rPr>
      </w:r>
    </w:p>
    <w:p w:rsidR="00000000" w:rsidDel="00000000" w:rsidP="00000000" w:rsidRDefault="00000000" w:rsidRPr="00000000" w14:paraId="00000047">
      <w:pPr>
        <w:pBdr>
          <w:top w:color="000000" w:space="0" w:sz="4" w:val="single"/>
          <w:left w:color="000000" w:space="0" w:sz="4" w:val="single"/>
          <w:bottom w:color="000000" w:space="0" w:sz="4" w:val="single"/>
          <w:right w:color="000000" w:space="0" w:sz="4" w:val="single"/>
        </w:pBdr>
        <w:shd w:fill="e7e6e6" w:val="clear"/>
        <w:spacing w:after="0" w:line="259" w:lineRule="auto"/>
        <w:ind w:left="115" w:firstLine="0"/>
        <w:rPr>
          <w:sz w:val="24"/>
          <w:szCs w:val="24"/>
        </w:rPr>
      </w:pPr>
      <w:r w:rsidDel="00000000" w:rsidR="00000000" w:rsidRPr="00000000">
        <w:rPr>
          <w:rFonts w:ascii="Arial" w:cs="Arial" w:eastAsia="Arial" w:hAnsi="Arial"/>
          <w:b w:val="1"/>
          <w:bCs w:val="1"/>
          <w:color w:val="ff0000"/>
          <w:sz w:val="24"/>
          <w:szCs w:val="24"/>
          <w:rtl w:val="0"/>
        </w:rPr>
        <w:t xml:space="preserve"> </w:t>
      </w:r>
      <w:r w:rsidDel="00000000" w:rsidR="00000000" w:rsidRPr="00000000">
        <w:rPr>
          <w:rtl w:val="0"/>
        </w:rPr>
      </w:r>
    </w:p>
    <w:p w:rsidR="00000000" w:rsidDel="00000000" w:rsidP="00000000" w:rsidRDefault="00000000" w:rsidRPr="00000000" w14:paraId="00000048">
      <w:pPr>
        <w:pBdr>
          <w:top w:color="000000" w:space="0" w:sz="4" w:val="single"/>
          <w:left w:color="000000" w:space="0" w:sz="4" w:val="single"/>
          <w:bottom w:color="000000" w:space="0" w:sz="4" w:val="single"/>
          <w:right w:color="000000" w:space="0" w:sz="4" w:val="single"/>
        </w:pBdr>
        <w:shd w:fill="e7e6e6" w:val="clear"/>
        <w:spacing w:after="0" w:line="259" w:lineRule="auto"/>
        <w:ind w:left="115" w:firstLine="0"/>
        <w:rPr>
          <w:sz w:val="24"/>
          <w:szCs w:val="24"/>
        </w:rPr>
      </w:pPr>
      <w:r w:rsidDel="00000000" w:rsidR="00000000" w:rsidRPr="00000000">
        <w:rPr>
          <w:rFonts w:ascii="Arial" w:cs="Arial" w:eastAsia="Arial" w:hAnsi="Arial"/>
          <w:b w:val="1"/>
          <w:bCs w:val="1"/>
          <w:color w:val="375622"/>
          <w:sz w:val="24"/>
          <w:szCs w:val="24"/>
          <w:rtl w:val="0"/>
        </w:rPr>
        <w:t xml:space="preserve"> </w:t>
      </w:r>
      <w:r w:rsidDel="00000000" w:rsidR="00000000" w:rsidRPr="00000000">
        <w:rPr>
          <w:rtl w:val="0"/>
        </w:rPr>
      </w:r>
    </w:p>
    <w:p w:rsidR="00000000" w:rsidDel="00000000" w:rsidP="00000000" w:rsidRDefault="00000000" w:rsidRPr="00000000" w14:paraId="00000049">
      <w:pPr>
        <w:spacing w:after="20" w:line="259" w:lineRule="auto"/>
        <w:ind w:left="0" w:firstLine="0"/>
        <w:rPr>
          <w:sz w:val="24"/>
          <w:szCs w:val="24"/>
        </w:rPr>
      </w:pPr>
      <w:r w:rsidDel="00000000" w:rsidR="00000000" w:rsidRPr="00000000">
        <w:rPr>
          <w:b w:val="1"/>
          <w:bCs w:val="1"/>
          <w:color w:val="375622"/>
          <w:sz w:val="24"/>
          <w:szCs w:val="24"/>
          <w:rtl w:val="0"/>
        </w:rPr>
        <w:t xml:space="preserve"> </w:t>
      </w:r>
      <w:r w:rsidDel="00000000" w:rsidR="00000000" w:rsidRPr="00000000">
        <w:rPr>
          <w:rtl w:val="0"/>
        </w:rPr>
      </w:r>
    </w:p>
    <w:p w:rsidR="00000000" w:rsidDel="00000000" w:rsidP="00000000" w:rsidRDefault="00000000" w:rsidRPr="00000000" w14:paraId="0000004A">
      <w:pPr>
        <w:pStyle w:val="Heading1"/>
        <w:ind w:left="-5" w:firstLine="0"/>
        <w:rPr>
          <w:sz w:val="24"/>
          <w:szCs w:val="24"/>
        </w:rPr>
      </w:pPr>
      <w:r w:rsidDel="00000000" w:rsidR="00000000" w:rsidRPr="00000000">
        <w:rPr>
          <w:sz w:val="24"/>
          <w:szCs w:val="24"/>
          <w:rtl w:val="0"/>
        </w:rPr>
        <w:t xml:space="preserve">5.</w:t>
      </w:r>
      <w:r w:rsidDel="00000000" w:rsidR="00000000" w:rsidRPr="00000000">
        <w:rPr>
          <w:rFonts w:ascii="Arial" w:cs="Arial" w:eastAsia="Arial" w:hAnsi="Arial"/>
          <w:sz w:val="24"/>
          <w:szCs w:val="24"/>
          <w:rtl w:val="0"/>
        </w:rPr>
        <w:t xml:space="preserve"> </w:t>
      </w:r>
      <w:r w:rsidDel="00000000" w:rsidR="00000000" w:rsidRPr="00000000">
        <w:rPr>
          <w:sz w:val="24"/>
          <w:szCs w:val="24"/>
          <w:rtl w:val="0"/>
        </w:rPr>
        <w:t xml:space="preserve">Admission of students s </w:t>
      </w:r>
    </w:p>
    <w:p w:rsidR="00000000" w:rsidDel="00000000" w:rsidP="00000000" w:rsidRDefault="00000000" w:rsidRPr="00000000" w14:paraId="0000004B">
      <w:pPr>
        <w:spacing w:after="0" w:line="259" w:lineRule="auto"/>
        <w:ind w:left="0" w:firstLine="0"/>
        <w:rPr>
          <w:sz w:val="24"/>
          <w:szCs w:val="24"/>
        </w:rPr>
      </w:pPr>
      <w:r w:rsidDel="00000000" w:rsidR="00000000" w:rsidRPr="00000000">
        <w:rPr>
          <w:sz w:val="24"/>
          <w:szCs w:val="24"/>
          <w:rtl w:val="0"/>
        </w:rPr>
        <w:t xml:space="preserve"> </w:t>
      </w:r>
    </w:p>
    <w:p w:rsidR="00000000" w:rsidDel="00000000" w:rsidP="00000000" w:rsidRDefault="00000000" w:rsidRPr="00000000" w14:paraId="0000004C">
      <w:pPr>
        <w:ind w:left="-5" w:firstLine="0"/>
        <w:rPr>
          <w:sz w:val="24"/>
          <w:szCs w:val="24"/>
        </w:rPr>
      </w:pPr>
      <w:r w:rsidDel="00000000" w:rsidR="00000000" w:rsidRPr="00000000">
        <w:rPr>
          <w:sz w:val="24"/>
          <w:szCs w:val="24"/>
          <w:rtl w:val="0"/>
        </w:rPr>
        <w:t xml:space="preserve">This school shall admit each student seeking admission except where – </w:t>
      </w:r>
    </w:p>
    <w:p w:rsidR="00000000" w:rsidDel="00000000" w:rsidP="00000000" w:rsidRDefault="00000000" w:rsidRPr="00000000" w14:paraId="0000004D">
      <w:pPr>
        <w:spacing w:after="0" w:line="259" w:lineRule="auto"/>
        <w:ind w:left="0" w:firstLine="0"/>
        <w:rPr>
          <w:sz w:val="24"/>
          <w:szCs w:val="24"/>
        </w:rPr>
      </w:pPr>
      <w:r w:rsidDel="00000000" w:rsidR="00000000" w:rsidRPr="00000000">
        <w:rPr>
          <w:sz w:val="24"/>
          <w:szCs w:val="24"/>
          <w:rtl w:val="0"/>
        </w:rPr>
        <w:t xml:space="preserve"> </w:t>
      </w:r>
    </w:p>
    <w:p w:rsidR="00000000" w:rsidDel="00000000" w:rsidP="00000000" w:rsidRDefault="00000000" w:rsidRPr="00000000" w14:paraId="0000004E">
      <w:pPr>
        <w:numPr>
          <w:ilvl w:val="0"/>
          <w:numId w:val="8"/>
        </w:numPr>
        <w:spacing w:after="0" w:line="259" w:lineRule="auto"/>
        <w:ind w:left="540" w:right="73" w:hanging="360"/>
        <w:rPr/>
      </w:pPr>
      <w:r w:rsidDel="00000000" w:rsidR="00000000" w:rsidRPr="00000000">
        <w:rPr>
          <w:sz w:val="24"/>
          <w:szCs w:val="24"/>
          <w:rtl w:val="0"/>
        </w:rPr>
        <w:t xml:space="preserve">the school is oversubscribed (please see </w:t>
      </w:r>
      <w:r w:rsidDel="00000000" w:rsidR="00000000" w:rsidRPr="00000000">
        <w:rPr>
          <w:sz w:val="24"/>
          <w:szCs w:val="24"/>
          <w:u w:val="single"/>
          <w:rtl w:val="0"/>
        </w:rPr>
        <w:t xml:space="preserve">section 6</w:t>
      </w:r>
      <w:r w:rsidDel="00000000" w:rsidR="00000000" w:rsidRPr="00000000">
        <w:rPr>
          <w:sz w:val="24"/>
          <w:szCs w:val="24"/>
          <w:rtl w:val="0"/>
        </w:rPr>
        <w:t xml:space="preserve"> below for further details) </w:t>
      </w:r>
    </w:p>
    <w:p w:rsidR="00000000" w:rsidDel="00000000" w:rsidP="00000000" w:rsidRDefault="00000000" w:rsidRPr="00000000" w14:paraId="0000004F">
      <w:pPr>
        <w:spacing w:after="0" w:line="259" w:lineRule="auto"/>
        <w:ind w:left="426" w:firstLine="0"/>
        <w:rPr>
          <w:sz w:val="24"/>
          <w:szCs w:val="24"/>
        </w:rPr>
      </w:pPr>
      <w:r w:rsidDel="00000000" w:rsidR="00000000" w:rsidRPr="00000000">
        <w:rPr>
          <w:sz w:val="24"/>
          <w:szCs w:val="24"/>
          <w:rtl w:val="0"/>
        </w:rPr>
        <w:t xml:space="preserve"> </w:t>
      </w:r>
    </w:p>
    <w:p w:rsidR="00000000" w:rsidDel="00000000" w:rsidP="00000000" w:rsidRDefault="00000000" w:rsidRPr="00000000" w14:paraId="00000050">
      <w:pPr>
        <w:numPr>
          <w:ilvl w:val="0"/>
          <w:numId w:val="8"/>
        </w:numPr>
        <w:ind w:left="540" w:right="73" w:hanging="360"/>
        <w:rPr/>
      </w:pPr>
      <w:r w:rsidDel="00000000" w:rsidR="00000000" w:rsidRPr="00000000">
        <w:rPr>
          <w:sz w:val="24"/>
          <w:szCs w:val="24"/>
          <w:rtl w:val="0"/>
        </w:rPr>
        <w:t xml:space="preserve">a parent / guardian of a student, when required by the Principal in accordance with section 23(4) of the Education (Welfare) Act 2000, fails to confirm in writing that the Code of Behaviour Policy and the Code of Conduct for Parents Policy is acceptable to him or her and that he or she shall make all reasonable efforts to ensure compliance with such code by the student.</w:t>
      </w:r>
    </w:p>
    <w:p w:rsidR="00000000" w:rsidDel="00000000" w:rsidP="00000000" w:rsidRDefault="00000000" w:rsidRPr="00000000" w14:paraId="00000051">
      <w:pPr>
        <w:spacing w:after="23" w:line="259" w:lineRule="auto"/>
        <w:ind w:left="0" w:firstLine="0"/>
        <w:rPr>
          <w:rFonts w:ascii="Arial" w:cs="Arial" w:eastAsia="Arial" w:hAnsi="Arial"/>
          <w:sz w:val="24"/>
          <w:szCs w:val="24"/>
        </w:rPr>
      </w:pPr>
      <w:r w:rsidDel="00000000" w:rsidR="00000000" w:rsidRPr="00000000">
        <w:rPr>
          <w:rFonts w:ascii="Arial" w:cs="Arial" w:eastAsia="Arial" w:hAnsi="Arial"/>
          <w:sz w:val="24"/>
          <w:szCs w:val="24"/>
          <w:rtl w:val="0"/>
        </w:rPr>
        <w:t xml:space="preserve"> </w:t>
      </w:r>
    </w:p>
    <w:p w:rsidR="00000000" w:rsidDel="00000000" w:rsidP="00000000" w:rsidRDefault="00000000" w:rsidRPr="00000000" w14:paraId="00000052">
      <w:pPr>
        <w:pBdr>
          <w:top w:color="000000" w:space="0" w:sz="4" w:val="single"/>
          <w:left w:color="000000" w:space="0" w:sz="4" w:val="single"/>
          <w:bottom w:color="000000" w:space="0" w:sz="4" w:val="single"/>
          <w:right w:color="000000" w:space="0" w:sz="4" w:val="single"/>
        </w:pBdr>
        <w:shd w:fill="e7e6e6" w:val="clear"/>
        <w:spacing w:after="0" w:line="239" w:lineRule="auto"/>
        <w:ind w:left="125" w:right="57" w:firstLine="0"/>
        <w:jc w:val="both"/>
        <w:rPr>
          <w:sz w:val="24"/>
          <w:szCs w:val="24"/>
        </w:rPr>
      </w:pPr>
      <w:r w:rsidDel="00000000" w:rsidR="00000000" w:rsidRPr="00000000">
        <w:rPr>
          <w:sz w:val="24"/>
          <w:szCs w:val="24"/>
          <w:rtl w:val="0"/>
        </w:rPr>
        <w:t xml:space="preserve">St. Paul’s School provides an education exclusively for students with moderate, severe or profound general learning disabilities and may refuse admission to a student, where the student does not have the specified category of special educational needs provided for by this school.  </w:t>
      </w:r>
    </w:p>
    <w:p w:rsidR="00000000" w:rsidDel="00000000" w:rsidP="00000000" w:rsidRDefault="00000000" w:rsidRPr="00000000" w14:paraId="00000053">
      <w:pPr>
        <w:pBdr>
          <w:top w:color="000000" w:space="0" w:sz="4" w:val="single"/>
          <w:left w:color="000000" w:space="0" w:sz="4" w:val="single"/>
          <w:bottom w:color="000000" w:space="0" w:sz="4" w:val="single"/>
          <w:right w:color="000000" w:space="0" w:sz="4" w:val="single"/>
        </w:pBdr>
        <w:shd w:fill="e7e6e6" w:val="clear"/>
        <w:spacing w:after="0" w:line="239" w:lineRule="auto"/>
        <w:ind w:left="125" w:right="57" w:firstLine="0"/>
        <w:jc w:val="both"/>
        <w:rPr>
          <w:sz w:val="24"/>
          <w:szCs w:val="24"/>
        </w:rPr>
      </w:pPr>
      <w:r w:rsidDel="00000000" w:rsidR="00000000" w:rsidRPr="00000000">
        <w:rPr>
          <w:rtl w:val="0"/>
        </w:rPr>
      </w:r>
    </w:p>
    <w:p w:rsidR="00000000" w:rsidDel="00000000" w:rsidP="00000000" w:rsidRDefault="00000000" w:rsidRPr="00000000" w14:paraId="00000054">
      <w:pPr>
        <w:numPr>
          <w:ilvl w:val="0"/>
          <w:numId w:val="3"/>
        </w:numPr>
        <w:pBdr>
          <w:top w:color="000000" w:space="0" w:sz="4" w:val="single"/>
          <w:left w:color="000000" w:space="0" w:sz="4" w:val="single"/>
          <w:bottom w:color="000000" w:space="0" w:sz="4" w:val="single"/>
          <w:right w:color="000000" w:space="0" w:sz="4" w:val="single"/>
          <w:between w:space="0" w:sz="0" w:val="nil"/>
        </w:pBdr>
        <w:shd w:fill="e7e6e6" w:val="clear"/>
        <w:spacing w:after="0" w:line="239" w:lineRule="auto"/>
        <w:ind w:left="475" w:right="57" w:hanging="360"/>
        <w:jc w:val="both"/>
        <w:rPr>
          <w:color w:val="000000"/>
          <w:sz w:val="24"/>
          <w:szCs w:val="24"/>
        </w:rPr>
      </w:pPr>
      <w:r w:rsidDel="00000000" w:rsidR="00000000" w:rsidRPr="00000000">
        <w:rPr>
          <w:color w:val="000000"/>
          <w:sz w:val="24"/>
          <w:szCs w:val="24"/>
          <w:rtl w:val="0"/>
        </w:rPr>
        <w:t xml:space="preserve">Each</w:t>
      </w:r>
      <w:r w:rsidDel="00000000" w:rsidR="00000000" w:rsidRPr="00000000">
        <w:rPr>
          <w:sz w:val="24"/>
          <w:szCs w:val="24"/>
          <w:rtl w:val="0"/>
        </w:rPr>
        <w:t xml:space="preserve"> </w:t>
      </w:r>
      <w:r w:rsidDel="00000000" w:rsidR="00000000" w:rsidRPr="00000000">
        <w:rPr>
          <w:color w:val="000000"/>
          <w:sz w:val="24"/>
          <w:szCs w:val="24"/>
          <w:rtl w:val="0"/>
        </w:rPr>
        <w:t xml:space="preserve">application must have a psychological cognitive assessment stating that the applicant has a diagnosis of </w:t>
      </w:r>
      <w:r w:rsidDel="00000000" w:rsidR="00000000" w:rsidRPr="00000000">
        <w:rPr>
          <w:sz w:val="24"/>
          <w:szCs w:val="24"/>
          <w:rtl w:val="0"/>
        </w:rPr>
        <w:t xml:space="preserve">m</w:t>
      </w:r>
      <w:r w:rsidDel="00000000" w:rsidR="00000000" w:rsidRPr="00000000">
        <w:rPr>
          <w:color w:val="000000"/>
          <w:sz w:val="24"/>
          <w:szCs w:val="24"/>
          <w:rtl w:val="0"/>
        </w:rPr>
        <w:t xml:space="preserve">oderate</w:t>
      </w:r>
      <w:r w:rsidDel="00000000" w:rsidR="00000000" w:rsidRPr="00000000">
        <w:rPr>
          <w:sz w:val="24"/>
          <w:szCs w:val="24"/>
          <w:rtl w:val="0"/>
        </w:rPr>
        <w:t xml:space="preserve">,</w:t>
      </w:r>
      <w:r w:rsidDel="00000000" w:rsidR="00000000" w:rsidRPr="00000000">
        <w:rPr>
          <w:color w:val="000000"/>
          <w:sz w:val="24"/>
          <w:szCs w:val="24"/>
          <w:rtl w:val="0"/>
        </w:rPr>
        <w:t xml:space="preserve"> </w:t>
      </w:r>
      <w:r w:rsidDel="00000000" w:rsidR="00000000" w:rsidRPr="00000000">
        <w:rPr>
          <w:sz w:val="24"/>
          <w:szCs w:val="24"/>
          <w:rtl w:val="0"/>
        </w:rPr>
        <w:t xml:space="preserve">s</w:t>
      </w:r>
      <w:r w:rsidDel="00000000" w:rsidR="00000000" w:rsidRPr="00000000">
        <w:rPr>
          <w:color w:val="000000"/>
          <w:sz w:val="24"/>
          <w:szCs w:val="24"/>
          <w:rtl w:val="0"/>
        </w:rPr>
        <w:t xml:space="preserve">evere</w:t>
      </w:r>
      <w:r w:rsidDel="00000000" w:rsidR="00000000" w:rsidRPr="00000000">
        <w:rPr>
          <w:sz w:val="24"/>
          <w:szCs w:val="24"/>
          <w:rtl w:val="0"/>
        </w:rPr>
        <w:t xml:space="preserve"> or </w:t>
      </w:r>
      <w:r w:rsidDel="00000000" w:rsidR="00000000" w:rsidRPr="00000000">
        <w:rPr>
          <w:sz w:val="24"/>
          <w:szCs w:val="24"/>
          <w:rtl w:val="0"/>
        </w:rPr>
        <w:t xml:space="preserve">p</w:t>
      </w:r>
      <w:r w:rsidDel="00000000" w:rsidR="00000000" w:rsidRPr="00000000">
        <w:rPr>
          <w:color w:val="000000"/>
          <w:sz w:val="24"/>
          <w:szCs w:val="24"/>
          <w:rtl w:val="0"/>
        </w:rPr>
        <w:t xml:space="preserve">rofound </w:t>
      </w:r>
      <w:r w:rsidDel="00000000" w:rsidR="00000000" w:rsidRPr="00000000">
        <w:rPr>
          <w:sz w:val="24"/>
          <w:szCs w:val="24"/>
          <w:rtl w:val="0"/>
        </w:rPr>
        <w:t xml:space="preserve">general learning</w:t>
      </w:r>
      <w:r w:rsidDel="00000000" w:rsidR="00000000" w:rsidRPr="00000000">
        <w:rPr>
          <w:color w:val="000000"/>
          <w:sz w:val="24"/>
          <w:szCs w:val="24"/>
          <w:rtl w:val="0"/>
        </w:rPr>
        <w:t xml:space="preserve"> </w:t>
      </w:r>
      <w:r w:rsidDel="00000000" w:rsidR="00000000" w:rsidRPr="00000000">
        <w:rPr>
          <w:sz w:val="24"/>
          <w:szCs w:val="24"/>
          <w:rtl w:val="0"/>
        </w:rPr>
        <w:t xml:space="preserve">d</w:t>
      </w:r>
      <w:r w:rsidDel="00000000" w:rsidR="00000000" w:rsidRPr="00000000">
        <w:rPr>
          <w:color w:val="000000"/>
          <w:sz w:val="24"/>
          <w:szCs w:val="24"/>
          <w:rtl w:val="0"/>
        </w:rPr>
        <w:t xml:space="preserve">isability</w:t>
      </w:r>
      <w:r w:rsidDel="00000000" w:rsidR="00000000" w:rsidRPr="00000000">
        <w:rPr>
          <w:sz w:val="24"/>
          <w:szCs w:val="24"/>
          <w:rtl w:val="0"/>
        </w:rPr>
        <w:t xml:space="preserve">,</w:t>
      </w:r>
      <w:r w:rsidDel="00000000" w:rsidR="00000000" w:rsidRPr="00000000">
        <w:rPr>
          <w:rtl w:val="0"/>
        </w:rPr>
      </w:r>
    </w:p>
    <w:p w:rsidR="00000000" w:rsidDel="00000000" w:rsidP="00000000" w:rsidRDefault="00000000" w:rsidRPr="00000000" w14:paraId="00000055">
      <w:pPr>
        <w:numPr>
          <w:ilvl w:val="0"/>
          <w:numId w:val="3"/>
        </w:numPr>
        <w:pBdr>
          <w:top w:color="000000" w:space="0" w:sz="4" w:val="single"/>
          <w:left w:color="000000" w:space="0" w:sz="4" w:val="single"/>
          <w:bottom w:color="000000" w:space="0" w:sz="4" w:val="single"/>
          <w:right w:color="000000" w:space="0" w:sz="4" w:val="single"/>
          <w:between w:space="0" w:sz="0" w:val="nil"/>
        </w:pBdr>
        <w:shd w:fill="e7e6e6" w:val="clear"/>
        <w:spacing w:after="0" w:line="239" w:lineRule="auto"/>
        <w:ind w:left="475" w:right="57" w:hanging="360"/>
        <w:jc w:val="both"/>
        <w:rPr>
          <w:color w:val="000000"/>
          <w:sz w:val="24"/>
          <w:szCs w:val="24"/>
        </w:rPr>
      </w:pPr>
      <w:r w:rsidDel="00000000" w:rsidR="00000000" w:rsidRPr="00000000">
        <w:rPr>
          <w:color w:val="000000"/>
          <w:sz w:val="24"/>
          <w:szCs w:val="24"/>
          <w:rtl w:val="0"/>
        </w:rPr>
        <w:t xml:space="preserve">A completed application form,</w:t>
      </w:r>
    </w:p>
    <w:p w:rsidR="00000000" w:rsidDel="00000000" w:rsidP="00000000" w:rsidRDefault="00000000" w:rsidRPr="00000000" w14:paraId="00000056">
      <w:pPr>
        <w:numPr>
          <w:ilvl w:val="0"/>
          <w:numId w:val="3"/>
        </w:numPr>
        <w:pBdr>
          <w:top w:color="000000" w:space="0" w:sz="4" w:val="single"/>
          <w:left w:color="000000" w:space="0" w:sz="4" w:val="single"/>
          <w:bottom w:color="000000" w:space="0" w:sz="4" w:val="single"/>
          <w:right w:color="000000" w:space="0" w:sz="4" w:val="single"/>
          <w:between w:space="0" w:sz="0" w:val="nil"/>
        </w:pBdr>
        <w:shd w:fill="e7e6e6" w:val="clear"/>
        <w:spacing w:after="0" w:line="239" w:lineRule="auto"/>
        <w:ind w:left="475" w:right="57" w:hanging="360"/>
        <w:jc w:val="both"/>
        <w:rPr>
          <w:color w:val="000000"/>
          <w:sz w:val="24"/>
          <w:szCs w:val="24"/>
        </w:rPr>
      </w:pPr>
      <w:r w:rsidDel="00000000" w:rsidR="00000000" w:rsidRPr="00000000">
        <w:rPr>
          <w:color w:val="000000"/>
          <w:sz w:val="24"/>
          <w:szCs w:val="24"/>
          <w:rtl w:val="0"/>
        </w:rPr>
        <w:t xml:space="preserve">An original birth certificate, </w:t>
      </w:r>
    </w:p>
    <w:p w:rsidR="00000000" w:rsidDel="00000000" w:rsidP="00000000" w:rsidRDefault="00000000" w:rsidRPr="00000000" w14:paraId="00000057">
      <w:pPr>
        <w:numPr>
          <w:ilvl w:val="0"/>
          <w:numId w:val="3"/>
        </w:numPr>
        <w:pBdr>
          <w:top w:color="000000" w:space="0" w:sz="4" w:val="single"/>
          <w:left w:color="000000" w:space="0" w:sz="4" w:val="single"/>
          <w:bottom w:color="000000" w:space="0" w:sz="4" w:val="single"/>
          <w:right w:color="000000" w:space="0" w:sz="4" w:val="single"/>
          <w:between w:space="0" w:sz="0" w:val="nil"/>
        </w:pBdr>
        <w:shd w:fill="e7e6e6" w:val="clear"/>
        <w:spacing w:after="0" w:line="239" w:lineRule="auto"/>
        <w:ind w:left="475" w:right="57" w:hanging="360"/>
        <w:jc w:val="both"/>
        <w:rPr>
          <w:color w:val="000000"/>
          <w:sz w:val="24"/>
          <w:szCs w:val="24"/>
        </w:rPr>
      </w:pPr>
      <w:r w:rsidDel="00000000" w:rsidR="00000000" w:rsidRPr="00000000">
        <w:rPr>
          <w:color w:val="000000"/>
          <w:sz w:val="24"/>
          <w:szCs w:val="24"/>
          <w:rtl w:val="0"/>
        </w:rPr>
        <w:t xml:space="preserve">Letter from the SENO, and </w:t>
      </w:r>
    </w:p>
    <w:p w:rsidR="00000000" w:rsidDel="00000000" w:rsidP="00000000" w:rsidRDefault="00000000" w:rsidRPr="00000000" w14:paraId="00000058">
      <w:pPr>
        <w:numPr>
          <w:ilvl w:val="0"/>
          <w:numId w:val="3"/>
        </w:numPr>
        <w:pBdr>
          <w:top w:color="000000" w:space="0" w:sz="4" w:val="single"/>
          <w:left w:color="000000" w:space="0" w:sz="4" w:val="single"/>
          <w:bottom w:color="000000" w:space="0" w:sz="4" w:val="single"/>
          <w:right w:color="000000" w:space="0" w:sz="4" w:val="single"/>
          <w:between w:space="0" w:sz="0" w:val="nil"/>
        </w:pBdr>
        <w:shd w:fill="e7e6e6" w:val="clear"/>
        <w:spacing w:after="0" w:line="239" w:lineRule="auto"/>
        <w:ind w:left="475" w:right="57" w:hanging="360"/>
        <w:jc w:val="both"/>
        <w:rPr>
          <w:color w:val="000000"/>
          <w:sz w:val="24"/>
          <w:szCs w:val="24"/>
        </w:rPr>
      </w:pPr>
      <w:r w:rsidDel="00000000" w:rsidR="00000000" w:rsidRPr="00000000">
        <w:rPr>
          <w:color w:val="000000"/>
          <w:sz w:val="24"/>
          <w:szCs w:val="24"/>
          <w:rtl w:val="0"/>
        </w:rPr>
        <w:t xml:space="preserve">Reports from other child care settings / schools, as appropriate.    </w:t>
      </w:r>
    </w:p>
    <w:p w:rsidR="00000000" w:rsidDel="00000000" w:rsidP="00000000" w:rsidRDefault="00000000" w:rsidRPr="00000000" w14:paraId="00000059">
      <w:pPr>
        <w:numPr>
          <w:ilvl w:val="0"/>
          <w:numId w:val="3"/>
        </w:numPr>
        <w:pBdr>
          <w:top w:color="000000" w:space="0" w:sz="4" w:val="single"/>
          <w:left w:color="000000" w:space="0" w:sz="4" w:val="single"/>
          <w:bottom w:color="000000" w:space="0" w:sz="4" w:val="single"/>
          <w:right w:color="000000" w:space="0" w:sz="4" w:val="single"/>
          <w:between w:space="0" w:sz="0" w:val="nil"/>
        </w:pBdr>
        <w:shd w:fill="e7e6e6" w:val="clear"/>
        <w:spacing w:after="0" w:line="239" w:lineRule="auto"/>
        <w:ind w:left="475" w:right="57" w:hanging="360"/>
        <w:jc w:val="both"/>
        <w:rPr>
          <w:color w:val="000000"/>
          <w:sz w:val="24"/>
          <w:szCs w:val="24"/>
        </w:rPr>
      </w:pPr>
      <w:r w:rsidDel="00000000" w:rsidR="00000000" w:rsidRPr="00000000">
        <w:rPr>
          <w:sz w:val="24"/>
          <w:szCs w:val="24"/>
          <w:rtl w:val="0"/>
        </w:rPr>
        <w:t xml:space="preserve">All decisions on places are contingent on the availability of a suitable vacancy relevant to the educational needs and age of an applicant. </w:t>
      </w:r>
      <w:r w:rsidDel="00000000" w:rsidR="00000000" w:rsidRPr="00000000">
        <w:rPr>
          <w:rtl w:val="0"/>
        </w:rPr>
      </w:r>
    </w:p>
    <w:p w:rsidR="00000000" w:rsidDel="00000000" w:rsidP="00000000" w:rsidRDefault="00000000" w:rsidRPr="00000000" w14:paraId="0000005A">
      <w:pPr>
        <w:pBdr>
          <w:top w:color="000000" w:space="0" w:sz="4" w:val="single"/>
          <w:left w:color="000000" w:space="0" w:sz="4" w:val="single"/>
          <w:bottom w:color="000000" w:space="0" w:sz="4" w:val="single"/>
          <w:right w:color="000000" w:space="0" w:sz="4" w:val="single"/>
        </w:pBdr>
        <w:shd w:fill="e7e6e6" w:val="clear"/>
        <w:spacing w:after="9" w:line="259" w:lineRule="auto"/>
        <w:ind w:left="115" w:right="57" w:firstLine="0"/>
        <w:rPr>
          <w:sz w:val="24"/>
          <w:szCs w:val="24"/>
        </w:rPr>
      </w:pPr>
      <w:r w:rsidDel="00000000" w:rsidR="00000000" w:rsidRPr="00000000">
        <w:rPr>
          <w:rtl w:val="0"/>
        </w:rPr>
      </w:r>
    </w:p>
    <w:p w:rsidR="00000000" w:rsidDel="00000000" w:rsidP="00000000" w:rsidRDefault="00000000" w:rsidRPr="00000000" w14:paraId="0000005B">
      <w:pPr>
        <w:pBdr>
          <w:top w:color="000000" w:space="0" w:sz="4" w:val="single"/>
          <w:left w:color="000000" w:space="0" w:sz="4" w:val="single"/>
          <w:bottom w:color="000000" w:space="0" w:sz="4" w:val="single"/>
          <w:right w:color="000000" w:space="0" w:sz="4" w:val="single"/>
        </w:pBdr>
        <w:shd w:fill="e7e6e6" w:val="clear"/>
        <w:spacing w:after="9" w:line="259" w:lineRule="auto"/>
        <w:ind w:left="115" w:right="57" w:firstLine="0"/>
        <w:rPr>
          <w:sz w:val="24"/>
          <w:szCs w:val="24"/>
          <w:highlight w:val="yellow"/>
        </w:rPr>
      </w:pPr>
      <w:r w:rsidDel="00000000" w:rsidR="00000000" w:rsidRPr="00000000">
        <w:rPr>
          <w:sz w:val="24"/>
          <w:szCs w:val="24"/>
          <w:rtl w:val="0"/>
        </w:rPr>
        <w:t xml:space="preserve">Class groupings vary each year as students graduate. </w:t>
      </w:r>
      <w:r w:rsidDel="00000000" w:rsidR="00000000" w:rsidRPr="00000000">
        <w:rPr>
          <w:rtl w:val="0"/>
        </w:rPr>
      </w:r>
    </w:p>
    <w:p w:rsidR="00000000" w:rsidDel="00000000" w:rsidP="00000000" w:rsidRDefault="00000000" w:rsidRPr="00000000" w14:paraId="0000005C">
      <w:pPr>
        <w:spacing w:after="42" w:line="259" w:lineRule="auto"/>
        <w:ind w:left="720" w:firstLine="0"/>
        <w:rPr>
          <w:sz w:val="24"/>
          <w:szCs w:val="24"/>
        </w:rPr>
      </w:pPr>
      <w:r w:rsidDel="00000000" w:rsidR="00000000" w:rsidRPr="00000000">
        <w:rPr>
          <w:rtl w:val="0"/>
        </w:rPr>
      </w:r>
    </w:p>
    <w:p w:rsidR="00000000" w:rsidDel="00000000" w:rsidP="00000000" w:rsidRDefault="00000000" w:rsidRPr="00000000" w14:paraId="0000005D">
      <w:pPr>
        <w:spacing w:after="42" w:line="259" w:lineRule="auto"/>
        <w:ind w:left="720" w:firstLine="0"/>
        <w:rPr>
          <w:sz w:val="24"/>
          <w:szCs w:val="24"/>
        </w:rPr>
      </w:pPr>
      <w:r w:rsidDel="00000000" w:rsidR="00000000" w:rsidRPr="00000000">
        <w:rPr>
          <w:rFonts w:ascii="Arial" w:cs="Arial" w:eastAsia="Arial" w:hAnsi="Arial"/>
          <w:b w:val="1"/>
          <w:bCs w:val="1"/>
          <w:color w:val="375622"/>
          <w:sz w:val="24"/>
          <w:szCs w:val="24"/>
          <w:rtl w:val="0"/>
        </w:rPr>
        <w:t xml:space="preserve"> </w:t>
      </w:r>
      <w:r w:rsidDel="00000000" w:rsidR="00000000" w:rsidRPr="00000000">
        <w:rPr>
          <w:rtl w:val="0"/>
        </w:rPr>
      </w:r>
    </w:p>
    <w:p w:rsidR="00000000" w:rsidDel="00000000" w:rsidP="00000000" w:rsidRDefault="00000000" w:rsidRPr="00000000" w14:paraId="0000005E">
      <w:pPr>
        <w:pStyle w:val="Heading1"/>
        <w:ind w:left="-5" w:firstLine="0"/>
        <w:rPr>
          <w:sz w:val="24"/>
          <w:szCs w:val="24"/>
        </w:rPr>
      </w:pPr>
      <w:r w:rsidDel="00000000" w:rsidR="00000000" w:rsidRPr="00000000">
        <w:rPr>
          <w:sz w:val="24"/>
          <w:szCs w:val="24"/>
          <w:rtl w:val="0"/>
        </w:rPr>
        <w:t xml:space="preserve">6.</w:t>
      </w:r>
      <w:r w:rsidDel="00000000" w:rsidR="00000000" w:rsidRPr="00000000">
        <w:rPr>
          <w:rFonts w:ascii="Arial" w:cs="Arial" w:eastAsia="Arial" w:hAnsi="Arial"/>
          <w:sz w:val="24"/>
          <w:szCs w:val="24"/>
          <w:rtl w:val="0"/>
        </w:rPr>
        <w:t xml:space="preserve"> </w:t>
      </w:r>
      <w:r w:rsidDel="00000000" w:rsidR="00000000" w:rsidRPr="00000000">
        <w:rPr>
          <w:sz w:val="24"/>
          <w:szCs w:val="24"/>
          <w:rtl w:val="0"/>
        </w:rPr>
        <w:t xml:space="preserve">Oversubscription  </w:t>
      </w:r>
    </w:p>
    <w:p w:rsidR="00000000" w:rsidDel="00000000" w:rsidP="00000000" w:rsidRDefault="00000000" w:rsidRPr="00000000" w14:paraId="0000005F">
      <w:pPr>
        <w:spacing w:after="0" w:line="259" w:lineRule="auto"/>
        <w:ind w:left="0" w:firstLine="0"/>
        <w:rPr>
          <w:sz w:val="24"/>
          <w:szCs w:val="24"/>
        </w:rPr>
      </w:pPr>
      <w:r w:rsidDel="00000000" w:rsidR="00000000" w:rsidRPr="00000000">
        <w:rPr>
          <w:sz w:val="24"/>
          <w:szCs w:val="24"/>
          <w:rtl w:val="0"/>
        </w:rPr>
        <w:t xml:space="preserve"> </w:t>
      </w:r>
    </w:p>
    <w:p w:rsidR="00000000" w:rsidDel="00000000" w:rsidP="00000000" w:rsidRDefault="00000000" w:rsidRPr="00000000" w14:paraId="00000060">
      <w:pPr>
        <w:ind w:left="-5" w:firstLine="0"/>
        <w:rPr>
          <w:sz w:val="24"/>
          <w:szCs w:val="24"/>
        </w:rPr>
      </w:pPr>
      <w:r w:rsidDel="00000000" w:rsidR="00000000" w:rsidRPr="00000000">
        <w:rPr>
          <w:sz w:val="24"/>
          <w:szCs w:val="24"/>
          <w:rtl w:val="0"/>
        </w:rPr>
        <w:t xml:space="preserve">In the event that the school is oversubscribed the school will, when deciding on applications for admission, apply the following selection criteria in the order listed below to those applications that are received within the timeline for receipt of applications as set out in the school’s annual admission notice:  </w:t>
      </w:r>
    </w:p>
    <w:p w:rsidR="00000000" w:rsidDel="00000000" w:rsidP="00000000" w:rsidRDefault="00000000" w:rsidRPr="00000000" w14:paraId="00000061">
      <w:pPr>
        <w:spacing w:after="0" w:line="259" w:lineRule="auto"/>
        <w:ind w:left="0" w:firstLine="0"/>
        <w:rPr>
          <w:sz w:val="24"/>
          <w:szCs w:val="24"/>
        </w:rPr>
      </w:pPr>
      <w:r w:rsidDel="00000000" w:rsidR="00000000" w:rsidRPr="00000000">
        <w:rPr>
          <w:sz w:val="24"/>
          <w:szCs w:val="24"/>
          <w:rtl w:val="0"/>
        </w:rPr>
        <w:t xml:space="preserve"> </w:t>
      </w:r>
    </w:p>
    <w:tbl>
      <w:tblPr>
        <w:tblStyle w:val="Table2"/>
        <w:tblW w:w="9012.0" w:type="dxa"/>
        <w:jc w:val="left"/>
        <w:tblInd w:w="6.0" w:type="dxa"/>
        <w:tblLayout w:type="fixed"/>
        <w:tblLook w:val="0400"/>
      </w:tblPr>
      <w:tblGrid>
        <w:gridCol w:w="9012"/>
        <w:tblGridChange w:id="0">
          <w:tblGrid>
            <w:gridCol w:w="9012"/>
          </w:tblGrid>
        </w:tblGridChange>
      </w:tblGrid>
      <w:tr>
        <w:trPr>
          <w:cantSplit w:val="0"/>
          <w:trHeight w:val="2790" w:hRule="atLeast"/>
          <w:tblHeader w:val="0"/>
        </w:trPr>
        <w:tc>
          <w:tcPr>
            <w:tcBorders>
              <w:top w:color="000000" w:space="0" w:sz="4" w:val="single"/>
              <w:left w:color="000000" w:space="0" w:sz="4" w:val="single"/>
              <w:bottom w:color="000000" w:space="0" w:sz="4" w:val="single"/>
              <w:right w:color="000000" w:space="0" w:sz="4" w:val="single"/>
            </w:tcBorders>
            <w:shd w:fill="e7e6e6" w:val="clear"/>
          </w:tcPr>
          <w:p w:rsidR="00000000" w:rsidDel="00000000" w:rsidP="00000000" w:rsidRDefault="00000000" w:rsidRPr="00000000" w14:paraId="00000062">
            <w:pPr>
              <w:spacing w:line="259" w:lineRule="auto"/>
              <w:ind w:left="0" w:firstLine="0"/>
              <w:rPr>
                <w:sz w:val="24"/>
                <w:szCs w:val="24"/>
              </w:rPr>
            </w:pPr>
            <w:r w:rsidDel="00000000" w:rsidR="00000000" w:rsidRPr="00000000">
              <w:rPr>
                <w:b w:val="1"/>
                <w:bCs w:val="1"/>
                <w:sz w:val="24"/>
                <w:szCs w:val="24"/>
                <w:rtl w:val="0"/>
              </w:rPr>
              <w:t xml:space="preserve">Criteria: </w:t>
            </w:r>
            <w:r w:rsidDel="00000000" w:rsidR="00000000" w:rsidRPr="00000000">
              <w:rPr>
                <w:rtl w:val="0"/>
              </w:rPr>
            </w:r>
          </w:p>
          <w:p w:rsidR="00000000" w:rsidDel="00000000" w:rsidP="00000000" w:rsidRDefault="00000000" w:rsidRPr="00000000" w14:paraId="00000063">
            <w:pPr>
              <w:numPr>
                <w:ilvl w:val="0"/>
                <w:numId w:val="1"/>
              </w:numPr>
              <w:spacing w:after="0" w:afterAutospacing="0" w:line="238" w:lineRule="auto"/>
              <w:ind w:left="1440" w:hanging="360"/>
              <w:rPr>
                <w:sz w:val="24"/>
                <w:szCs w:val="24"/>
                <w:u w:val="none"/>
              </w:rPr>
            </w:pPr>
            <w:r w:rsidDel="00000000" w:rsidR="00000000" w:rsidRPr="00000000">
              <w:rPr>
                <w:sz w:val="24"/>
                <w:szCs w:val="24"/>
                <w:rtl w:val="0"/>
              </w:rPr>
              <w:t xml:space="preserve">Priority is given to past students of the school who may have unsuccessfully transferred to another school. </w:t>
            </w:r>
          </w:p>
          <w:p w:rsidR="00000000" w:rsidDel="00000000" w:rsidP="00000000" w:rsidRDefault="00000000" w:rsidRPr="00000000" w14:paraId="00000064">
            <w:pPr>
              <w:numPr>
                <w:ilvl w:val="0"/>
                <w:numId w:val="1"/>
              </w:numPr>
              <w:spacing w:line="239" w:lineRule="auto"/>
              <w:ind w:left="1440" w:hanging="360"/>
              <w:rPr>
                <w:sz w:val="24"/>
                <w:szCs w:val="24"/>
                <w:u w:val="none"/>
              </w:rPr>
            </w:pPr>
            <w:r w:rsidDel="00000000" w:rsidR="00000000" w:rsidRPr="00000000">
              <w:rPr>
                <w:sz w:val="24"/>
                <w:szCs w:val="24"/>
                <w:rtl w:val="0"/>
              </w:rPr>
              <w:t xml:space="preserve">Applications for children with a moderate, </w:t>
            </w:r>
            <w:r w:rsidDel="00000000" w:rsidR="00000000" w:rsidRPr="00000000">
              <w:rPr>
                <w:sz w:val="24"/>
                <w:szCs w:val="24"/>
                <w:rtl w:val="0"/>
              </w:rPr>
              <w:t xml:space="preserve">severe</w:t>
            </w:r>
            <w:r w:rsidDel="00000000" w:rsidR="00000000" w:rsidRPr="00000000">
              <w:rPr>
                <w:sz w:val="24"/>
                <w:szCs w:val="24"/>
                <w:rtl w:val="0"/>
              </w:rPr>
              <w:t xml:space="preserve"> or profound diagnosis seeking placement from associated schools: Scoil Eanna and Scoil Bernadette. </w:t>
            </w:r>
            <w:r w:rsidDel="00000000" w:rsidR="00000000" w:rsidRPr="00000000">
              <w:rPr>
                <w:rtl w:val="0"/>
              </w:rPr>
            </w:r>
          </w:p>
          <w:p w:rsidR="00000000" w:rsidDel="00000000" w:rsidP="00000000" w:rsidRDefault="00000000" w:rsidRPr="00000000" w14:paraId="00000065">
            <w:pPr>
              <w:numPr>
                <w:ilvl w:val="0"/>
                <w:numId w:val="1"/>
              </w:numPr>
              <w:spacing w:line="239" w:lineRule="auto"/>
              <w:ind w:left="1440" w:hanging="360"/>
              <w:rPr>
                <w:sz w:val="24"/>
                <w:szCs w:val="24"/>
                <w:u w:val="none"/>
              </w:rPr>
            </w:pPr>
            <w:r w:rsidDel="00000000" w:rsidR="00000000" w:rsidRPr="00000000">
              <w:rPr>
                <w:sz w:val="24"/>
                <w:szCs w:val="24"/>
                <w:rtl w:val="0"/>
              </w:rPr>
              <w:t xml:space="preserve">The needs of prospective students and the available class places in the school.</w:t>
            </w:r>
          </w:p>
        </w:tc>
      </w:tr>
    </w:tbl>
    <w:p w:rsidR="00000000" w:rsidDel="00000000" w:rsidP="00000000" w:rsidRDefault="00000000" w:rsidRPr="00000000" w14:paraId="00000066">
      <w:pPr>
        <w:spacing w:after="0" w:line="259" w:lineRule="auto"/>
        <w:ind w:left="0" w:firstLine="0"/>
        <w:rPr>
          <w:sz w:val="24"/>
          <w:szCs w:val="24"/>
        </w:rPr>
      </w:pPr>
      <w:r w:rsidDel="00000000" w:rsidR="00000000" w:rsidRPr="00000000">
        <w:rPr>
          <w:rtl w:val="0"/>
        </w:rPr>
      </w:r>
    </w:p>
    <w:p w:rsidR="00000000" w:rsidDel="00000000" w:rsidP="00000000" w:rsidRDefault="00000000" w:rsidRPr="00000000" w14:paraId="00000067">
      <w:pPr>
        <w:ind w:left="-5" w:firstLine="0"/>
        <w:rPr>
          <w:sz w:val="24"/>
          <w:szCs w:val="24"/>
        </w:rPr>
      </w:pPr>
      <w:r w:rsidDel="00000000" w:rsidR="00000000" w:rsidRPr="00000000">
        <w:rPr>
          <w:rtl w:val="0"/>
        </w:rPr>
      </w:r>
    </w:p>
    <w:p w:rsidR="00000000" w:rsidDel="00000000" w:rsidP="00000000" w:rsidRDefault="00000000" w:rsidRPr="00000000" w14:paraId="00000068">
      <w:pPr>
        <w:ind w:left="-5" w:firstLine="0"/>
        <w:rPr>
          <w:sz w:val="24"/>
          <w:szCs w:val="24"/>
        </w:rPr>
      </w:pPr>
      <w:r w:rsidDel="00000000" w:rsidR="00000000" w:rsidRPr="00000000">
        <w:rPr>
          <w:sz w:val="24"/>
          <w:szCs w:val="24"/>
          <w:rtl w:val="0"/>
        </w:rPr>
        <w:t xml:space="preserve">In the event that there are two or more students tied for a place or places in any of the selection criteria categories above (the number of applicants exceeds the number of remaining places), the following arrangements will apply and inform the Schools Admissions Committee: </w:t>
      </w:r>
    </w:p>
    <w:p w:rsidR="00000000" w:rsidDel="00000000" w:rsidP="00000000" w:rsidRDefault="00000000" w:rsidRPr="00000000" w14:paraId="00000069">
      <w:pPr>
        <w:spacing w:after="0" w:line="259" w:lineRule="auto"/>
        <w:ind w:left="0" w:firstLine="0"/>
        <w:rPr>
          <w:sz w:val="24"/>
          <w:szCs w:val="24"/>
        </w:rPr>
      </w:pPr>
      <w:r w:rsidDel="00000000" w:rsidR="00000000" w:rsidRPr="00000000">
        <w:rPr>
          <w:sz w:val="24"/>
          <w:szCs w:val="24"/>
          <w:rtl w:val="0"/>
        </w:rPr>
        <w:t xml:space="preserve"> </w:t>
      </w:r>
    </w:p>
    <w:tbl>
      <w:tblPr>
        <w:tblStyle w:val="Table3"/>
        <w:tblW w:w="9012.0" w:type="dxa"/>
        <w:jc w:val="left"/>
        <w:tblInd w:w="6.0" w:type="dxa"/>
        <w:tblLayout w:type="fixed"/>
        <w:tblLook w:val="0400"/>
      </w:tblPr>
      <w:tblGrid>
        <w:gridCol w:w="829"/>
        <w:gridCol w:w="8183"/>
        <w:tblGridChange w:id="0">
          <w:tblGrid>
            <w:gridCol w:w="829"/>
            <w:gridCol w:w="8183"/>
          </w:tblGrid>
        </w:tblGridChange>
      </w:tblGrid>
      <w:tr>
        <w:trPr>
          <w:cantSplit w:val="0"/>
          <w:trHeight w:val="319" w:hRule="atLeast"/>
          <w:tblHeader w:val="0"/>
        </w:trPr>
        <w:tc>
          <w:tcPr>
            <w:tcBorders>
              <w:top w:color="000000" w:space="0" w:sz="4" w:val="single"/>
              <w:left w:color="000000" w:space="0" w:sz="4" w:val="single"/>
              <w:bottom w:color="000000" w:space="0" w:sz="0" w:val="nil"/>
              <w:right w:color="000000" w:space="0" w:sz="0" w:val="nil"/>
            </w:tcBorders>
            <w:shd w:fill="e7e6e6" w:val="clear"/>
          </w:tcPr>
          <w:p w:rsidR="00000000" w:rsidDel="00000000" w:rsidP="00000000" w:rsidRDefault="00000000" w:rsidRPr="00000000" w14:paraId="0000006A">
            <w:pPr>
              <w:spacing w:line="259" w:lineRule="auto"/>
              <w:ind w:left="344" w:firstLine="0"/>
              <w:jc w:val="center"/>
              <w:rPr>
                <w:sz w:val="24"/>
                <w:szCs w:val="24"/>
              </w:rPr>
            </w:pPr>
            <w:r w:rsidDel="00000000" w:rsidR="00000000" w:rsidRPr="00000000">
              <w:rPr>
                <w:rFonts w:ascii="Quattrocento Sans" w:cs="Quattrocento Sans" w:eastAsia="Quattrocento Sans" w:hAnsi="Quattrocento Sans"/>
                <w:sz w:val="24"/>
                <w:szCs w:val="24"/>
                <w:rtl w:val="0"/>
              </w:rPr>
              <w:t xml:space="preserve">•</w:t>
            </w:r>
            <w:r w:rsidDel="00000000" w:rsidR="00000000" w:rsidRPr="00000000">
              <w:rPr>
                <w:rFonts w:ascii="Arial" w:cs="Arial" w:eastAsia="Arial" w:hAnsi="Arial"/>
                <w:sz w:val="24"/>
                <w:szCs w:val="24"/>
                <w:rtl w:val="0"/>
              </w:rPr>
              <w:t xml:space="preserve"> </w:t>
            </w:r>
            <w:r w:rsidDel="00000000" w:rsidR="00000000" w:rsidRPr="00000000">
              <w:rPr>
                <w:rtl w:val="0"/>
              </w:rPr>
            </w:r>
          </w:p>
        </w:tc>
        <w:tc>
          <w:tcPr>
            <w:tcBorders>
              <w:top w:color="000000" w:space="0" w:sz="4" w:val="single"/>
              <w:left w:color="000000" w:space="0" w:sz="0" w:val="nil"/>
              <w:bottom w:color="000000" w:space="0" w:sz="0" w:val="nil"/>
              <w:right w:color="000000" w:space="0" w:sz="4" w:val="single"/>
            </w:tcBorders>
            <w:shd w:fill="e7e6e6" w:val="clear"/>
          </w:tcPr>
          <w:p w:rsidR="00000000" w:rsidDel="00000000" w:rsidP="00000000" w:rsidRDefault="00000000" w:rsidRPr="00000000" w14:paraId="0000006B">
            <w:pPr>
              <w:spacing w:line="259" w:lineRule="auto"/>
              <w:ind w:left="0" w:firstLine="0"/>
              <w:rPr>
                <w:sz w:val="24"/>
                <w:szCs w:val="24"/>
              </w:rPr>
            </w:pPr>
            <w:r w:rsidDel="00000000" w:rsidR="00000000" w:rsidRPr="00000000">
              <w:rPr>
                <w:sz w:val="24"/>
                <w:szCs w:val="24"/>
                <w:rtl w:val="0"/>
              </w:rPr>
              <w:t xml:space="preserve">Which student has the greater need </w:t>
            </w:r>
          </w:p>
        </w:tc>
      </w:tr>
      <w:tr>
        <w:trPr>
          <w:cantSplit w:val="0"/>
          <w:trHeight w:val="317" w:hRule="atLeast"/>
          <w:tblHeader w:val="0"/>
        </w:trPr>
        <w:tc>
          <w:tcPr>
            <w:tcBorders>
              <w:top w:color="000000" w:space="0" w:sz="0" w:val="nil"/>
              <w:left w:color="000000" w:space="0" w:sz="4" w:val="single"/>
              <w:bottom w:color="000000" w:space="0" w:sz="0" w:val="nil"/>
              <w:right w:color="000000" w:space="0" w:sz="0" w:val="nil"/>
            </w:tcBorders>
            <w:shd w:fill="e7e6e6" w:val="clear"/>
          </w:tcPr>
          <w:p w:rsidR="00000000" w:rsidDel="00000000" w:rsidP="00000000" w:rsidRDefault="00000000" w:rsidRPr="00000000" w14:paraId="0000006C">
            <w:pPr>
              <w:spacing w:line="259" w:lineRule="auto"/>
              <w:ind w:left="344" w:firstLine="0"/>
              <w:jc w:val="center"/>
              <w:rPr>
                <w:sz w:val="24"/>
                <w:szCs w:val="24"/>
              </w:rPr>
            </w:pPr>
            <w:r w:rsidDel="00000000" w:rsidR="00000000" w:rsidRPr="00000000">
              <w:rPr>
                <w:rFonts w:ascii="Quattrocento Sans" w:cs="Quattrocento Sans" w:eastAsia="Quattrocento Sans" w:hAnsi="Quattrocento Sans"/>
                <w:sz w:val="24"/>
                <w:szCs w:val="24"/>
                <w:rtl w:val="0"/>
              </w:rPr>
              <w:t xml:space="preserve">•</w:t>
            </w:r>
            <w:r w:rsidDel="00000000" w:rsidR="00000000" w:rsidRPr="00000000">
              <w:rPr>
                <w:rFonts w:ascii="Arial" w:cs="Arial" w:eastAsia="Arial" w:hAnsi="Arial"/>
                <w:sz w:val="24"/>
                <w:szCs w:val="24"/>
                <w:rtl w:val="0"/>
              </w:rPr>
              <w:t xml:space="preserve"> </w:t>
            </w:r>
            <w:r w:rsidDel="00000000" w:rsidR="00000000" w:rsidRPr="00000000">
              <w:rPr>
                <w:rtl w:val="0"/>
              </w:rPr>
            </w:r>
          </w:p>
        </w:tc>
        <w:tc>
          <w:tcPr>
            <w:tcBorders>
              <w:top w:color="000000" w:space="0" w:sz="0" w:val="nil"/>
              <w:left w:color="000000" w:space="0" w:sz="0" w:val="nil"/>
              <w:bottom w:color="000000" w:space="0" w:sz="0" w:val="nil"/>
              <w:right w:color="000000" w:space="0" w:sz="4" w:val="single"/>
            </w:tcBorders>
            <w:shd w:fill="e7e6e6" w:val="clear"/>
          </w:tcPr>
          <w:p w:rsidR="00000000" w:rsidDel="00000000" w:rsidP="00000000" w:rsidRDefault="00000000" w:rsidRPr="00000000" w14:paraId="0000006D">
            <w:pPr>
              <w:spacing w:line="259" w:lineRule="auto"/>
              <w:ind w:left="0" w:firstLine="0"/>
              <w:rPr>
                <w:sz w:val="24"/>
                <w:szCs w:val="24"/>
              </w:rPr>
            </w:pPr>
            <w:r w:rsidDel="00000000" w:rsidR="00000000" w:rsidRPr="00000000">
              <w:rPr>
                <w:sz w:val="24"/>
                <w:szCs w:val="24"/>
                <w:rtl w:val="0"/>
              </w:rPr>
              <w:t xml:space="preserve">Other options available to the students </w:t>
            </w:r>
          </w:p>
        </w:tc>
      </w:tr>
      <w:tr>
        <w:trPr>
          <w:cantSplit w:val="0"/>
          <w:trHeight w:val="624" w:hRule="atLeast"/>
          <w:tblHeader w:val="0"/>
        </w:trPr>
        <w:tc>
          <w:tcPr>
            <w:tcBorders>
              <w:top w:color="000000" w:space="0" w:sz="0" w:val="nil"/>
              <w:left w:color="000000" w:space="0" w:sz="4" w:val="single"/>
              <w:bottom w:color="000000" w:space="0" w:sz="4" w:val="single"/>
              <w:right w:color="000000" w:space="0" w:sz="0" w:val="nil"/>
            </w:tcBorders>
            <w:shd w:fill="e7e6e6" w:val="clear"/>
          </w:tcPr>
          <w:p w:rsidR="00000000" w:rsidDel="00000000" w:rsidP="00000000" w:rsidRDefault="00000000" w:rsidRPr="00000000" w14:paraId="0000006E">
            <w:pPr>
              <w:spacing w:line="259" w:lineRule="auto"/>
              <w:ind w:left="344" w:firstLine="0"/>
              <w:jc w:val="center"/>
              <w:rPr>
                <w:sz w:val="24"/>
                <w:szCs w:val="24"/>
              </w:rPr>
            </w:pPr>
            <w:r w:rsidDel="00000000" w:rsidR="00000000" w:rsidRPr="00000000">
              <w:rPr>
                <w:rFonts w:ascii="Quattrocento Sans" w:cs="Quattrocento Sans" w:eastAsia="Quattrocento Sans" w:hAnsi="Quattrocento Sans"/>
                <w:sz w:val="24"/>
                <w:szCs w:val="24"/>
                <w:rtl w:val="0"/>
              </w:rPr>
              <w:t xml:space="preserve">•</w:t>
            </w:r>
            <w:r w:rsidDel="00000000" w:rsidR="00000000" w:rsidRPr="00000000">
              <w:rPr>
                <w:rFonts w:ascii="Arial" w:cs="Arial" w:eastAsia="Arial" w:hAnsi="Arial"/>
                <w:sz w:val="24"/>
                <w:szCs w:val="24"/>
                <w:rtl w:val="0"/>
              </w:rPr>
              <w:t xml:space="preserve"> </w:t>
            </w:r>
            <w:r w:rsidDel="00000000" w:rsidR="00000000" w:rsidRPr="00000000">
              <w:rPr>
                <w:rtl w:val="0"/>
              </w:rPr>
            </w:r>
          </w:p>
          <w:p w:rsidR="00000000" w:rsidDel="00000000" w:rsidP="00000000" w:rsidRDefault="00000000" w:rsidRPr="00000000" w14:paraId="0000006F">
            <w:pPr>
              <w:spacing w:line="259" w:lineRule="auto"/>
              <w:ind w:left="109" w:firstLine="0"/>
              <w:rPr>
                <w:sz w:val="24"/>
                <w:szCs w:val="24"/>
              </w:rPr>
            </w:pPr>
            <w:r w:rsidDel="00000000" w:rsidR="00000000" w:rsidRPr="00000000">
              <w:rPr>
                <w:b w:val="1"/>
                <w:bCs w:val="1"/>
                <w:sz w:val="24"/>
                <w:szCs w:val="24"/>
                <w:rtl w:val="0"/>
              </w:rPr>
              <w:t xml:space="preserve"> </w:t>
            </w:r>
            <w:r w:rsidDel="00000000" w:rsidR="00000000" w:rsidRPr="00000000">
              <w:rPr>
                <w:rtl w:val="0"/>
              </w:rPr>
            </w:r>
          </w:p>
        </w:tc>
        <w:tc>
          <w:tcPr>
            <w:tcBorders>
              <w:top w:color="000000" w:space="0" w:sz="0" w:val="nil"/>
              <w:left w:color="000000" w:space="0" w:sz="0" w:val="nil"/>
              <w:bottom w:color="000000" w:space="0" w:sz="4" w:val="single"/>
              <w:right w:color="000000" w:space="0" w:sz="4" w:val="single"/>
            </w:tcBorders>
            <w:shd w:fill="e7e6e6" w:val="clear"/>
          </w:tcPr>
          <w:p w:rsidR="00000000" w:rsidDel="00000000" w:rsidP="00000000" w:rsidRDefault="00000000" w:rsidRPr="00000000" w14:paraId="00000070">
            <w:pPr>
              <w:spacing w:line="259" w:lineRule="auto"/>
              <w:ind w:left="0" w:firstLine="0"/>
              <w:rPr>
                <w:sz w:val="24"/>
                <w:szCs w:val="24"/>
              </w:rPr>
            </w:pPr>
            <w:r w:rsidDel="00000000" w:rsidR="00000000" w:rsidRPr="00000000">
              <w:rPr>
                <w:sz w:val="24"/>
                <w:szCs w:val="24"/>
                <w:rtl w:val="0"/>
              </w:rPr>
              <w:t xml:space="preserve">Age of the students </w:t>
            </w:r>
          </w:p>
        </w:tc>
      </w:tr>
    </w:tbl>
    <w:p w:rsidR="00000000" w:rsidDel="00000000" w:rsidP="00000000" w:rsidRDefault="00000000" w:rsidRPr="00000000" w14:paraId="00000071">
      <w:pPr>
        <w:spacing w:after="20" w:line="259" w:lineRule="auto"/>
        <w:ind w:left="851" w:firstLine="0"/>
        <w:rPr>
          <w:sz w:val="24"/>
          <w:szCs w:val="24"/>
        </w:rPr>
      </w:pPr>
      <w:r w:rsidDel="00000000" w:rsidR="00000000" w:rsidRPr="00000000">
        <w:rPr>
          <w:b w:val="1"/>
          <w:bCs w:val="1"/>
          <w:color w:val="375622"/>
          <w:sz w:val="24"/>
          <w:szCs w:val="24"/>
          <w:rtl w:val="0"/>
        </w:rPr>
        <w:t xml:space="preserve"> </w:t>
      </w:r>
      <w:r w:rsidDel="00000000" w:rsidR="00000000" w:rsidRPr="00000000">
        <w:rPr>
          <w:rtl w:val="0"/>
        </w:rPr>
      </w:r>
    </w:p>
    <w:p w:rsidR="00000000" w:rsidDel="00000000" w:rsidP="00000000" w:rsidRDefault="00000000" w:rsidRPr="00000000" w14:paraId="00000072">
      <w:pPr>
        <w:pStyle w:val="Heading1"/>
        <w:ind w:left="-5" w:firstLine="0"/>
        <w:rPr>
          <w:sz w:val="24"/>
          <w:szCs w:val="24"/>
        </w:rPr>
      </w:pPr>
      <w:r w:rsidDel="00000000" w:rsidR="00000000" w:rsidRPr="00000000">
        <w:rPr>
          <w:sz w:val="24"/>
          <w:szCs w:val="24"/>
          <w:rtl w:val="0"/>
        </w:rPr>
        <w:t xml:space="preserve">7.</w:t>
      </w:r>
      <w:r w:rsidDel="00000000" w:rsidR="00000000" w:rsidRPr="00000000">
        <w:rPr>
          <w:rFonts w:ascii="Arial" w:cs="Arial" w:eastAsia="Arial" w:hAnsi="Arial"/>
          <w:sz w:val="24"/>
          <w:szCs w:val="24"/>
          <w:rtl w:val="0"/>
        </w:rPr>
        <w:t xml:space="preserve"> </w:t>
      </w:r>
      <w:r w:rsidDel="00000000" w:rsidR="00000000" w:rsidRPr="00000000">
        <w:rPr>
          <w:sz w:val="24"/>
          <w:szCs w:val="24"/>
          <w:rtl w:val="0"/>
        </w:rPr>
        <w:t xml:space="preserve">What will not be considered or taken into account </w:t>
      </w:r>
    </w:p>
    <w:p w:rsidR="00000000" w:rsidDel="00000000" w:rsidP="00000000" w:rsidRDefault="00000000" w:rsidRPr="00000000" w14:paraId="00000073">
      <w:pPr>
        <w:spacing w:after="0" w:line="259" w:lineRule="auto"/>
        <w:ind w:left="720" w:firstLine="0"/>
        <w:rPr>
          <w:sz w:val="24"/>
          <w:szCs w:val="24"/>
        </w:rPr>
      </w:pPr>
      <w:r w:rsidDel="00000000" w:rsidR="00000000" w:rsidRPr="00000000">
        <w:rPr>
          <w:sz w:val="24"/>
          <w:szCs w:val="24"/>
          <w:rtl w:val="0"/>
        </w:rPr>
        <w:t xml:space="preserve"> </w:t>
      </w:r>
    </w:p>
    <w:p w:rsidR="00000000" w:rsidDel="00000000" w:rsidP="00000000" w:rsidRDefault="00000000" w:rsidRPr="00000000" w14:paraId="00000074">
      <w:pPr>
        <w:ind w:left="-5" w:firstLine="0"/>
        <w:rPr>
          <w:sz w:val="24"/>
          <w:szCs w:val="24"/>
        </w:rPr>
      </w:pPr>
      <w:r w:rsidDel="00000000" w:rsidR="00000000" w:rsidRPr="00000000">
        <w:rPr>
          <w:sz w:val="24"/>
          <w:szCs w:val="24"/>
          <w:rtl w:val="0"/>
        </w:rPr>
        <w:t xml:space="preserve">In accordance with section 62(7)(e) of the Education Act, the school will not consider or take into account any of the following in deciding on applications for admission or when placing a student on a waiting list for admission to the school: </w:t>
      </w:r>
    </w:p>
    <w:tbl>
      <w:tblPr>
        <w:tblStyle w:val="Table4"/>
        <w:tblW w:w="9012.0" w:type="dxa"/>
        <w:jc w:val="left"/>
        <w:tblInd w:w="6.0" w:type="dxa"/>
        <w:tblLayout w:type="fixed"/>
        <w:tblLook w:val="0400"/>
      </w:tblPr>
      <w:tblGrid>
        <w:gridCol w:w="9012"/>
        <w:tblGridChange w:id="0">
          <w:tblGrid>
            <w:gridCol w:w="9012"/>
          </w:tblGrid>
        </w:tblGridChange>
      </w:tblGrid>
      <w:tr>
        <w:trPr>
          <w:cantSplit w:val="0"/>
          <w:trHeight w:val="5449" w:hRule="atLeast"/>
          <w:tblHeader w:val="0"/>
        </w:trPr>
        <w:tc>
          <w:tcPr>
            <w:tcBorders>
              <w:top w:color="000000" w:space="0" w:sz="4" w:val="single"/>
              <w:left w:color="000000" w:space="0" w:sz="4" w:val="single"/>
              <w:bottom w:color="000000" w:space="0" w:sz="4" w:val="single"/>
              <w:right w:color="000000" w:space="0" w:sz="4" w:val="single"/>
            </w:tcBorders>
            <w:shd w:fill="e7e6e6" w:val="clear"/>
          </w:tcPr>
          <w:p w:rsidR="00000000" w:rsidDel="00000000" w:rsidP="00000000" w:rsidRDefault="00000000" w:rsidRPr="00000000" w14:paraId="00000075">
            <w:pPr>
              <w:spacing w:line="259" w:lineRule="auto"/>
              <w:ind w:left="0" w:firstLine="0"/>
              <w:rPr>
                <w:sz w:val="24"/>
                <w:szCs w:val="24"/>
              </w:rPr>
            </w:pPr>
            <w:bookmarkStart w:colFirst="0" w:colLast="0" w:name="_heading=h.rh07ldxuz3iu" w:id="2"/>
            <w:bookmarkEnd w:id="2"/>
            <w:r w:rsidDel="00000000" w:rsidR="00000000" w:rsidRPr="00000000">
              <w:rPr>
                <w:rtl w:val="0"/>
              </w:rPr>
            </w:r>
          </w:p>
          <w:p w:rsidR="00000000" w:rsidDel="00000000" w:rsidP="00000000" w:rsidRDefault="00000000" w:rsidRPr="00000000" w14:paraId="00000076">
            <w:pPr>
              <w:numPr>
                <w:ilvl w:val="0"/>
                <w:numId w:val="12"/>
              </w:numPr>
              <w:ind w:left="720" w:hanging="360"/>
              <w:rPr/>
            </w:pPr>
            <w:r w:rsidDel="00000000" w:rsidR="00000000" w:rsidRPr="00000000">
              <w:rPr>
                <w:sz w:val="24"/>
                <w:szCs w:val="24"/>
                <w:rtl w:val="0"/>
              </w:rPr>
              <w:t xml:space="preserve">a student's prior attendance at a pre-school or pre-school service other than in relation to a student's prior attendance at:</w:t>
            </w:r>
            <w:r w:rsidDel="00000000" w:rsidR="00000000" w:rsidRPr="00000000">
              <w:rPr>
                <w:color w:val="c00000"/>
                <w:sz w:val="24"/>
                <w:szCs w:val="24"/>
                <w:rtl w:val="0"/>
              </w:rPr>
              <w:t xml:space="preserve"> </w:t>
            </w:r>
          </w:p>
          <w:p w:rsidR="00000000" w:rsidDel="00000000" w:rsidP="00000000" w:rsidRDefault="00000000" w:rsidRPr="00000000" w14:paraId="00000077">
            <w:pPr>
              <w:ind w:left="720" w:firstLine="0"/>
              <w:rPr>
                <w:sz w:val="24"/>
                <w:szCs w:val="24"/>
              </w:rPr>
            </w:pPr>
            <w:r w:rsidDel="00000000" w:rsidR="00000000" w:rsidRPr="00000000">
              <w:rPr>
                <w:sz w:val="24"/>
                <w:szCs w:val="24"/>
                <w:rtl w:val="0"/>
              </w:rPr>
              <w:t xml:space="preserve">(I) an early intervention class, or </w:t>
            </w:r>
          </w:p>
          <w:p w:rsidR="00000000" w:rsidDel="00000000" w:rsidP="00000000" w:rsidRDefault="00000000" w:rsidRPr="00000000" w14:paraId="00000078">
            <w:pPr>
              <w:spacing w:after="5" w:line="238" w:lineRule="auto"/>
              <w:ind w:left="720" w:right="32" w:firstLine="0"/>
              <w:rPr>
                <w:sz w:val="24"/>
                <w:szCs w:val="24"/>
              </w:rPr>
            </w:pPr>
            <w:r w:rsidDel="00000000" w:rsidR="00000000" w:rsidRPr="00000000">
              <w:rPr>
                <w:sz w:val="24"/>
                <w:szCs w:val="24"/>
                <w:rtl w:val="0"/>
              </w:rPr>
              <w:t xml:space="preserve">(II) an early start pre-school, specified in a list published by the Minister from time to time; </w:t>
            </w:r>
          </w:p>
          <w:p w:rsidR="00000000" w:rsidDel="00000000" w:rsidP="00000000" w:rsidRDefault="00000000" w:rsidRPr="00000000" w14:paraId="00000079">
            <w:pPr>
              <w:spacing w:line="259" w:lineRule="auto"/>
              <w:ind w:left="720" w:firstLine="0"/>
              <w:rPr>
                <w:sz w:val="24"/>
                <w:szCs w:val="24"/>
              </w:rPr>
            </w:pPr>
            <w:r w:rsidDel="00000000" w:rsidR="00000000" w:rsidRPr="00000000">
              <w:rPr>
                <w:sz w:val="24"/>
                <w:szCs w:val="24"/>
                <w:rtl w:val="0"/>
              </w:rPr>
              <w:t xml:space="preserve"> </w:t>
            </w:r>
          </w:p>
          <w:p w:rsidR="00000000" w:rsidDel="00000000" w:rsidP="00000000" w:rsidRDefault="00000000" w:rsidRPr="00000000" w14:paraId="0000007A">
            <w:pPr>
              <w:numPr>
                <w:ilvl w:val="0"/>
                <w:numId w:val="12"/>
              </w:numPr>
              <w:spacing w:line="259" w:lineRule="auto"/>
              <w:ind w:left="720" w:hanging="360"/>
              <w:rPr/>
            </w:pPr>
            <w:r w:rsidDel="00000000" w:rsidR="00000000" w:rsidRPr="00000000">
              <w:rPr>
                <w:sz w:val="24"/>
                <w:szCs w:val="24"/>
                <w:rtl w:val="0"/>
              </w:rPr>
              <w:t xml:space="preserve">the payment of fees or contributions (howsoever described) to the school; </w:t>
            </w:r>
            <w:r w:rsidDel="00000000" w:rsidR="00000000" w:rsidRPr="00000000">
              <w:rPr>
                <w:color w:val="ff0000"/>
                <w:sz w:val="24"/>
                <w:szCs w:val="24"/>
                <w:rtl w:val="0"/>
              </w:rPr>
              <w:t xml:space="preserve"> </w:t>
            </w:r>
            <w:r w:rsidDel="00000000" w:rsidR="00000000" w:rsidRPr="00000000">
              <w:rPr>
                <w:rtl w:val="0"/>
              </w:rPr>
            </w:r>
          </w:p>
          <w:p w:rsidR="00000000" w:rsidDel="00000000" w:rsidP="00000000" w:rsidRDefault="00000000" w:rsidRPr="00000000" w14:paraId="0000007B">
            <w:pPr>
              <w:spacing w:line="259" w:lineRule="auto"/>
              <w:ind w:left="0" w:firstLine="0"/>
              <w:rPr>
                <w:sz w:val="24"/>
                <w:szCs w:val="24"/>
              </w:rPr>
            </w:pPr>
            <w:r w:rsidDel="00000000" w:rsidR="00000000" w:rsidRPr="00000000">
              <w:rPr>
                <w:sz w:val="24"/>
                <w:szCs w:val="24"/>
                <w:rtl w:val="0"/>
              </w:rPr>
              <w:t xml:space="preserve"> </w:t>
            </w:r>
          </w:p>
          <w:p w:rsidR="00000000" w:rsidDel="00000000" w:rsidP="00000000" w:rsidRDefault="00000000" w:rsidRPr="00000000" w14:paraId="0000007C">
            <w:pPr>
              <w:numPr>
                <w:ilvl w:val="0"/>
                <w:numId w:val="12"/>
              </w:numPr>
              <w:spacing w:line="238" w:lineRule="auto"/>
              <w:ind w:left="720" w:hanging="360"/>
              <w:rPr/>
            </w:pPr>
            <w:r w:rsidDel="00000000" w:rsidR="00000000" w:rsidRPr="00000000">
              <w:rPr>
                <w:sz w:val="24"/>
                <w:szCs w:val="24"/>
                <w:rtl w:val="0"/>
              </w:rPr>
              <w:t xml:space="preserve">the occupation, financial status, academic ability, skills or aptitude of a student's parent/guardians; </w:t>
            </w:r>
          </w:p>
          <w:p w:rsidR="00000000" w:rsidDel="00000000" w:rsidP="00000000" w:rsidRDefault="00000000" w:rsidRPr="00000000" w14:paraId="0000007D">
            <w:pPr>
              <w:spacing w:line="259" w:lineRule="auto"/>
              <w:ind w:left="720" w:firstLine="0"/>
              <w:rPr>
                <w:sz w:val="24"/>
                <w:szCs w:val="24"/>
              </w:rPr>
            </w:pPr>
            <w:r w:rsidDel="00000000" w:rsidR="00000000" w:rsidRPr="00000000">
              <w:rPr>
                <w:sz w:val="24"/>
                <w:szCs w:val="24"/>
                <w:rtl w:val="0"/>
              </w:rPr>
              <w:t xml:space="preserve"> </w:t>
            </w:r>
          </w:p>
          <w:p w:rsidR="00000000" w:rsidDel="00000000" w:rsidP="00000000" w:rsidRDefault="00000000" w:rsidRPr="00000000" w14:paraId="0000007E">
            <w:pPr>
              <w:numPr>
                <w:ilvl w:val="0"/>
                <w:numId w:val="12"/>
              </w:numPr>
              <w:spacing w:line="242" w:lineRule="auto"/>
              <w:ind w:left="720" w:hanging="360"/>
              <w:rPr/>
            </w:pPr>
            <w:r w:rsidDel="00000000" w:rsidR="00000000" w:rsidRPr="00000000">
              <w:rPr>
                <w:sz w:val="24"/>
                <w:szCs w:val="24"/>
                <w:rtl w:val="0"/>
              </w:rPr>
              <w:t xml:space="preserve">a requirement that a student, or his or her parent / guardian, attend an interview, open day or other meeting as a condition of admission;  </w:t>
            </w:r>
          </w:p>
          <w:p w:rsidR="00000000" w:rsidDel="00000000" w:rsidP="00000000" w:rsidRDefault="00000000" w:rsidRPr="00000000" w14:paraId="0000007F">
            <w:pPr>
              <w:spacing w:line="259" w:lineRule="auto"/>
              <w:ind w:left="720" w:firstLine="0"/>
              <w:rPr>
                <w:sz w:val="24"/>
                <w:szCs w:val="24"/>
              </w:rPr>
            </w:pPr>
            <w:r w:rsidDel="00000000" w:rsidR="00000000" w:rsidRPr="00000000">
              <w:rPr>
                <w:color w:val="c00000"/>
                <w:sz w:val="24"/>
                <w:szCs w:val="24"/>
                <w:rtl w:val="0"/>
              </w:rPr>
              <w:t xml:space="preserve"> </w:t>
            </w:r>
            <w:r w:rsidDel="00000000" w:rsidR="00000000" w:rsidRPr="00000000">
              <w:rPr>
                <w:rtl w:val="0"/>
              </w:rPr>
            </w:r>
          </w:p>
          <w:p w:rsidR="00000000" w:rsidDel="00000000" w:rsidP="00000000" w:rsidRDefault="00000000" w:rsidRPr="00000000" w14:paraId="00000080">
            <w:pPr>
              <w:numPr>
                <w:ilvl w:val="0"/>
                <w:numId w:val="12"/>
              </w:numPr>
              <w:spacing w:line="242" w:lineRule="auto"/>
              <w:ind w:left="720" w:hanging="360"/>
              <w:rPr/>
            </w:pPr>
            <w:r w:rsidDel="00000000" w:rsidR="00000000" w:rsidRPr="00000000">
              <w:rPr>
                <w:sz w:val="24"/>
                <w:szCs w:val="24"/>
                <w:rtl w:val="0"/>
              </w:rPr>
              <w:t xml:space="preserve">a student's connection to the school by virtue of a member of his or her family attending or having previously attended the school</w:t>
            </w:r>
          </w:p>
          <w:p w:rsidR="00000000" w:rsidDel="00000000" w:rsidP="00000000" w:rsidRDefault="00000000" w:rsidRPr="00000000" w14:paraId="00000081">
            <w:pPr>
              <w:spacing w:line="242" w:lineRule="auto"/>
              <w:ind w:left="0"/>
              <w:rPr>
                <w:sz w:val="24"/>
                <w:szCs w:val="24"/>
              </w:rPr>
            </w:pPr>
            <w:r w:rsidDel="00000000" w:rsidR="00000000" w:rsidRPr="00000000">
              <w:rPr>
                <w:rtl w:val="0"/>
              </w:rPr>
            </w:r>
          </w:p>
          <w:p w:rsidR="00000000" w:rsidDel="00000000" w:rsidP="00000000" w:rsidRDefault="00000000" w:rsidRPr="00000000" w14:paraId="00000082">
            <w:pPr>
              <w:numPr>
                <w:ilvl w:val="0"/>
                <w:numId w:val="12"/>
              </w:numPr>
              <w:spacing w:line="242" w:lineRule="auto"/>
              <w:ind w:left="720" w:hanging="360"/>
              <w:rPr>
                <w:sz w:val="24"/>
                <w:szCs w:val="24"/>
                <w:u w:val="none"/>
              </w:rPr>
            </w:pPr>
            <w:r w:rsidDel="00000000" w:rsidR="00000000" w:rsidRPr="00000000">
              <w:rPr>
                <w:sz w:val="24"/>
                <w:szCs w:val="24"/>
                <w:rtl w:val="0"/>
              </w:rPr>
              <w:t xml:space="preserve">The date and time on which an application for admission was received by the school,  </w:t>
            </w:r>
            <w:r w:rsidDel="00000000" w:rsidR="00000000" w:rsidRPr="00000000">
              <w:rPr>
                <w:color w:val="ff0000"/>
                <w:sz w:val="24"/>
                <w:szCs w:val="24"/>
                <w:rtl w:val="0"/>
              </w:rPr>
              <w:t xml:space="preserve"> </w:t>
            </w:r>
            <w:r w:rsidDel="00000000" w:rsidR="00000000" w:rsidRPr="00000000">
              <w:rPr>
                <w:rtl w:val="0"/>
              </w:rPr>
            </w:r>
          </w:p>
          <w:p w:rsidR="00000000" w:rsidDel="00000000" w:rsidP="00000000" w:rsidRDefault="00000000" w:rsidRPr="00000000" w14:paraId="00000083">
            <w:pPr>
              <w:ind w:left="720" w:firstLine="0"/>
              <w:rPr>
                <w:sz w:val="24"/>
                <w:szCs w:val="24"/>
              </w:rPr>
            </w:pPr>
            <w:r w:rsidDel="00000000" w:rsidR="00000000" w:rsidRPr="00000000">
              <w:rPr>
                <w:sz w:val="24"/>
                <w:szCs w:val="24"/>
                <w:rtl w:val="0"/>
              </w:rPr>
              <w:t xml:space="preserve">This is subject to the application being received at any time during the period specified for receiving applications set out in the annual admission notice of the school for the school year concerned. </w:t>
            </w:r>
          </w:p>
          <w:p w:rsidR="00000000" w:rsidDel="00000000" w:rsidP="00000000" w:rsidRDefault="00000000" w:rsidRPr="00000000" w14:paraId="00000084">
            <w:pPr>
              <w:spacing w:after="30" w:line="231" w:lineRule="auto"/>
              <w:ind w:left="720" w:right="5" w:firstLine="0"/>
              <w:rPr>
                <w:sz w:val="24"/>
                <w:szCs w:val="24"/>
              </w:rPr>
            </w:pPr>
            <w:r w:rsidDel="00000000" w:rsidR="00000000" w:rsidRPr="00000000">
              <w:rPr>
                <w:sz w:val="24"/>
                <w:szCs w:val="24"/>
                <w:rtl w:val="0"/>
              </w:rPr>
              <w:t xml:space="preserve">This is also subject to the school making offers based on existing waiting lists (up until closing date stated on the admission notice only). </w:t>
            </w:r>
          </w:p>
          <w:p w:rsidR="00000000" w:rsidDel="00000000" w:rsidP="00000000" w:rsidRDefault="00000000" w:rsidRPr="00000000" w14:paraId="00000085">
            <w:pPr>
              <w:spacing w:line="259" w:lineRule="auto"/>
              <w:ind w:left="0" w:firstLine="0"/>
              <w:rPr>
                <w:sz w:val="24"/>
                <w:szCs w:val="24"/>
              </w:rPr>
            </w:pPr>
            <w:r w:rsidDel="00000000" w:rsidR="00000000" w:rsidRPr="00000000">
              <w:rPr>
                <w:rtl w:val="0"/>
              </w:rPr>
            </w:r>
          </w:p>
        </w:tc>
      </w:tr>
    </w:tbl>
    <w:p w:rsidR="00000000" w:rsidDel="00000000" w:rsidP="00000000" w:rsidRDefault="00000000" w:rsidRPr="00000000" w14:paraId="00000086">
      <w:pPr>
        <w:spacing w:after="20" w:line="259" w:lineRule="auto"/>
        <w:ind w:left="851" w:firstLine="0"/>
        <w:rPr>
          <w:sz w:val="24"/>
          <w:szCs w:val="24"/>
        </w:rPr>
      </w:pPr>
      <w:r w:rsidDel="00000000" w:rsidR="00000000" w:rsidRPr="00000000">
        <w:rPr>
          <w:b w:val="1"/>
          <w:bCs w:val="1"/>
          <w:color w:val="375622"/>
          <w:sz w:val="24"/>
          <w:szCs w:val="24"/>
          <w:rtl w:val="0"/>
        </w:rPr>
        <w:t xml:space="preserve"> </w:t>
      </w:r>
      <w:r w:rsidDel="00000000" w:rsidR="00000000" w:rsidRPr="00000000">
        <w:rPr>
          <w:rtl w:val="0"/>
        </w:rPr>
      </w:r>
    </w:p>
    <w:p w:rsidR="00000000" w:rsidDel="00000000" w:rsidP="00000000" w:rsidRDefault="00000000" w:rsidRPr="00000000" w14:paraId="00000087">
      <w:pPr>
        <w:pStyle w:val="Heading1"/>
        <w:ind w:left="-5" w:firstLine="0"/>
        <w:rPr>
          <w:sz w:val="24"/>
          <w:szCs w:val="24"/>
        </w:rPr>
      </w:pPr>
      <w:r w:rsidDel="00000000" w:rsidR="00000000" w:rsidRPr="00000000">
        <w:rPr>
          <w:sz w:val="24"/>
          <w:szCs w:val="24"/>
          <w:rtl w:val="0"/>
        </w:rPr>
        <w:t xml:space="preserve">8.</w:t>
      </w:r>
      <w:r w:rsidDel="00000000" w:rsidR="00000000" w:rsidRPr="00000000">
        <w:rPr>
          <w:rFonts w:ascii="Arial" w:cs="Arial" w:eastAsia="Arial" w:hAnsi="Arial"/>
          <w:sz w:val="24"/>
          <w:szCs w:val="24"/>
          <w:rtl w:val="0"/>
        </w:rPr>
        <w:t xml:space="preserve"> </w:t>
      </w:r>
      <w:r w:rsidDel="00000000" w:rsidR="00000000" w:rsidRPr="00000000">
        <w:rPr>
          <w:sz w:val="24"/>
          <w:szCs w:val="24"/>
          <w:rtl w:val="0"/>
        </w:rPr>
        <w:t xml:space="preserve">Decisions on applications  </w:t>
      </w:r>
    </w:p>
    <w:p w:rsidR="00000000" w:rsidDel="00000000" w:rsidP="00000000" w:rsidRDefault="00000000" w:rsidRPr="00000000" w14:paraId="00000088">
      <w:pPr>
        <w:spacing w:after="0" w:line="259" w:lineRule="auto"/>
        <w:ind w:left="720" w:firstLine="0"/>
        <w:rPr>
          <w:sz w:val="24"/>
          <w:szCs w:val="24"/>
        </w:rPr>
      </w:pPr>
      <w:r w:rsidDel="00000000" w:rsidR="00000000" w:rsidRPr="00000000">
        <w:rPr>
          <w:b w:val="1"/>
          <w:bCs w:val="1"/>
          <w:sz w:val="24"/>
          <w:szCs w:val="24"/>
          <w:rtl w:val="0"/>
        </w:rPr>
        <w:t xml:space="preserve"> </w:t>
      </w:r>
      <w:r w:rsidDel="00000000" w:rsidR="00000000" w:rsidRPr="00000000">
        <w:rPr>
          <w:rtl w:val="0"/>
        </w:rPr>
      </w:r>
    </w:p>
    <w:p w:rsidR="00000000" w:rsidDel="00000000" w:rsidP="00000000" w:rsidRDefault="00000000" w:rsidRPr="00000000" w14:paraId="00000089">
      <w:pPr>
        <w:spacing w:after="36" w:lineRule="auto"/>
        <w:ind w:left="-5" w:firstLine="0"/>
        <w:rPr>
          <w:sz w:val="24"/>
          <w:szCs w:val="24"/>
        </w:rPr>
      </w:pPr>
      <w:r w:rsidDel="00000000" w:rsidR="00000000" w:rsidRPr="00000000">
        <w:rPr>
          <w:sz w:val="24"/>
          <w:szCs w:val="24"/>
          <w:rtl w:val="0"/>
        </w:rPr>
        <w:t xml:space="preserve">All decisions on applications for admission to St. Paul’s School will be based on the following: </w:t>
      </w:r>
    </w:p>
    <w:p w:rsidR="00000000" w:rsidDel="00000000" w:rsidP="00000000" w:rsidRDefault="00000000" w:rsidRPr="00000000" w14:paraId="0000008A">
      <w:pPr>
        <w:numPr>
          <w:ilvl w:val="0"/>
          <w:numId w:val="9"/>
        </w:numPr>
        <w:ind w:left="359" w:hanging="359"/>
        <w:rPr/>
      </w:pPr>
      <w:r w:rsidDel="00000000" w:rsidR="00000000" w:rsidRPr="00000000">
        <w:rPr>
          <w:sz w:val="24"/>
          <w:szCs w:val="24"/>
          <w:rtl w:val="0"/>
        </w:rPr>
        <w:t xml:space="preserve">The school’s admission policy</w:t>
      </w:r>
      <w:r w:rsidDel="00000000" w:rsidR="00000000" w:rsidRPr="00000000">
        <w:rPr>
          <w:b w:val="1"/>
          <w:bCs w:val="1"/>
          <w:sz w:val="24"/>
          <w:szCs w:val="24"/>
          <w:rtl w:val="0"/>
        </w:rPr>
        <w:t xml:space="preserve"> </w:t>
      </w:r>
      <w:r w:rsidDel="00000000" w:rsidR="00000000" w:rsidRPr="00000000">
        <w:rPr>
          <w:rtl w:val="0"/>
        </w:rPr>
      </w:r>
    </w:p>
    <w:p w:rsidR="00000000" w:rsidDel="00000000" w:rsidP="00000000" w:rsidRDefault="00000000" w:rsidRPr="00000000" w14:paraId="0000008B">
      <w:pPr>
        <w:numPr>
          <w:ilvl w:val="0"/>
          <w:numId w:val="9"/>
        </w:numPr>
        <w:ind w:left="359" w:hanging="359"/>
        <w:rPr/>
      </w:pPr>
      <w:r w:rsidDel="00000000" w:rsidR="00000000" w:rsidRPr="00000000">
        <w:rPr>
          <w:sz w:val="24"/>
          <w:szCs w:val="24"/>
          <w:rtl w:val="0"/>
        </w:rPr>
        <w:t xml:space="preserve">The school’s annual admission notice</w:t>
      </w:r>
      <w:r w:rsidDel="00000000" w:rsidR="00000000" w:rsidRPr="00000000">
        <w:rPr>
          <w:b w:val="1"/>
          <w:bCs w:val="1"/>
          <w:sz w:val="24"/>
          <w:szCs w:val="24"/>
          <w:rtl w:val="0"/>
        </w:rPr>
        <w:t xml:space="preserve"> </w:t>
      </w:r>
      <w:r w:rsidDel="00000000" w:rsidR="00000000" w:rsidRPr="00000000">
        <w:rPr>
          <w:rtl w:val="0"/>
        </w:rPr>
      </w:r>
    </w:p>
    <w:p w:rsidR="00000000" w:rsidDel="00000000" w:rsidP="00000000" w:rsidRDefault="00000000" w:rsidRPr="00000000" w14:paraId="0000008C">
      <w:pPr>
        <w:numPr>
          <w:ilvl w:val="0"/>
          <w:numId w:val="9"/>
        </w:numPr>
        <w:spacing w:after="42" w:lineRule="auto"/>
        <w:ind w:left="359" w:hanging="359"/>
        <w:rPr/>
      </w:pPr>
      <w:r w:rsidDel="00000000" w:rsidR="00000000" w:rsidRPr="00000000">
        <w:rPr>
          <w:sz w:val="24"/>
          <w:szCs w:val="24"/>
          <w:rtl w:val="0"/>
        </w:rPr>
        <w:t xml:space="preserve">The information provided by the applicant in the school’s official application form received during the period specified in our annual admission notice for receiving applications</w:t>
      </w:r>
      <w:r w:rsidDel="00000000" w:rsidR="00000000" w:rsidRPr="00000000">
        <w:rPr>
          <w:b w:val="1"/>
          <w:bCs w:val="1"/>
          <w:sz w:val="24"/>
          <w:szCs w:val="24"/>
          <w:rtl w:val="0"/>
        </w:rPr>
        <w:t xml:space="preserve"> </w:t>
      </w:r>
      <w:r w:rsidDel="00000000" w:rsidR="00000000" w:rsidRPr="00000000">
        <w:rPr>
          <w:rtl w:val="0"/>
        </w:rPr>
      </w:r>
    </w:p>
    <w:p w:rsidR="00000000" w:rsidDel="00000000" w:rsidP="00000000" w:rsidRDefault="00000000" w:rsidRPr="00000000" w14:paraId="0000008D">
      <w:pPr>
        <w:numPr>
          <w:ilvl w:val="0"/>
          <w:numId w:val="5"/>
        </w:numPr>
        <w:spacing w:after="42" w:lineRule="auto"/>
        <w:ind w:left="359" w:hanging="359"/>
        <w:rPr/>
      </w:pPr>
      <w:r w:rsidDel="00000000" w:rsidR="00000000" w:rsidRPr="00000000">
        <w:rPr>
          <w:sz w:val="24"/>
          <w:szCs w:val="24"/>
          <w:rtl w:val="0"/>
        </w:rPr>
        <w:t xml:space="preserve">The information provided in the most recent psychological assessment is a clear and true representation of the child and aligns to the schools designation (Moderate, Severe or Profound GLD</w:t>
      </w:r>
      <w:r w:rsidDel="00000000" w:rsidR="00000000" w:rsidRPr="00000000">
        <w:rPr>
          <w:sz w:val="24"/>
          <w:szCs w:val="24"/>
          <w:rtl w:val="0"/>
        </w:rPr>
        <w:t xml:space="preserve">)</w:t>
      </w:r>
      <w:r w:rsidDel="00000000" w:rsidR="00000000" w:rsidRPr="00000000">
        <w:rPr>
          <w:color w:val="2f5496"/>
          <w:sz w:val="24"/>
          <w:szCs w:val="24"/>
          <w:rtl w:val="0"/>
        </w:rPr>
        <w:t xml:space="preserve">  </w:t>
      </w:r>
    </w:p>
    <w:p w:rsidR="00000000" w:rsidDel="00000000" w:rsidP="00000000" w:rsidRDefault="00000000" w:rsidRPr="00000000" w14:paraId="0000008E">
      <w:pPr>
        <w:numPr>
          <w:ilvl w:val="0"/>
          <w:numId w:val="5"/>
        </w:numPr>
        <w:spacing w:after="42" w:lineRule="auto"/>
        <w:ind w:left="359" w:hanging="359"/>
        <w:rPr/>
      </w:pPr>
      <w:r w:rsidDel="00000000" w:rsidR="00000000" w:rsidRPr="00000000">
        <w:rPr>
          <w:sz w:val="24"/>
          <w:szCs w:val="24"/>
          <w:rtl w:val="0"/>
        </w:rPr>
        <w:t xml:space="preserve">The information provided by members of the Schools Admissions Committee following a visit to the child’s current educational placement</w:t>
      </w:r>
      <w:r w:rsidDel="00000000" w:rsidR="00000000" w:rsidRPr="00000000">
        <w:rPr>
          <w:b w:val="1"/>
          <w:bCs w:val="1"/>
          <w:sz w:val="24"/>
          <w:szCs w:val="24"/>
          <w:rtl w:val="0"/>
        </w:rPr>
        <w:t xml:space="preserve"> </w:t>
      </w:r>
      <w:r w:rsidDel="00000000" w:rsidR="00000000" w:rsidRPr="00000000">
        <w:rPr>
          <w:rtl w:val="0"/>
        </w:rPr>
      </w:r>
    </w:p>
    <w:p w:rsidR="00000000" w:rsidDel="00000000" w:rsidP="00000000" w:rsidRDefault="00000000" w:rsidRPr="00000000" w14:paraId="0000008F">
      <w:pPr>
        <w:numPr>
          <w:ilvl w:val="0"/>
          <w:numId w:val="9"/>
        </w:numPr>
        <w:ind w:left="359" w:hanging="359"/>
        <w:rPr/>
      </w:pPr>
      <w:r w:rsidDel="00000000" w:rsidR="00000000" w:rsidRPr="00000000">
        <w:rPr>
          <w:sz w:val="24"/>
          <w:szCs w:val="24"/>
          <w:rtl w:val="0"/>
        </w:rPr>
        <w:t xml:space="preserve">The recommendation of the Schools Admissions Committee and subsequent approval by the Board of Management</w:t>
      </w:r>
      <w:r w:rsidDel="00000000" w:rsidR="00000000" w:rsidRPr="00000000">
        <w:rPr>
          <w:b w:val="1"/>
          <w:bCs w:val="1"/>
          <w:sz w:val="24"/>
          <w:szCs w:val="24"/>
          <w:rtl w:val="0"/>
        </w:rPr>
        <w:t xml:space="preserve"> </w:t>
      </w:r>
      <w:r w:rsidDel="00000000" w:rsidR="00000000" w:rsidRPr="00000000">
        <w:rPr>
          <w:rtl w:val="0"/>
        </w:rPr>
      </w:r>
    </w:p>
    <w:p w:rsidR="00000000" w:rsidDel="00000000" w:rsidP="00000000" w:rsidRDefault="00000000" w:rsidRPr="00000000" w14:paraId="00000090">
      <w:pPr>
        <w:numPr>
          <w:ilvl w:val="0"/>
          <w:numId w:val="9"/>
        </w:numPr>
        <w:ind w:left="359" w:hanging="359"/>
        <w:rPr/>
      </w:pPr>
      <w:r w:rsidDel="00000000" w:rsidR="00000000" w:rsidRPr="00000000">
        <w:rPr>
          <w:sz w:val="24"/>
          <w:szCs w:val="24"/>
          <w:rtl w:val="0"/>
        </w:rPr>
        <w:t xml:space="preserve">Letter from the SENO with a recommendation for a special school</w:t>
      </w:r>
    </w:p>
    <w:p w:rsidR="00000000" w:rsidDel="00000000" w:rsidP="00000000" w:rsidRDefault="00000000" w:rsidRPr="00000000" w14:paraId="00000091">
      <w:pPr>
        <w:ind w:left="359" w:firstLine="0"/>
        <w:rPr>
          <w:sz w:val="24"/>
          <w:szCs w:val="24"/>
        </w:rPr>
      </w:pPr>
      <w:r w:rsidDel="00000000" w:rsidR="00000000" w:rsidRPr="00000000">
        <w:rPr>
          <w:rtl w:val="0"/>
        </w:rPr>
      </w:r>
    </w:p>
    <w:p w:rsidR="00000000" w:rsidDel="00000000" w:rsidP="00000000" w:rsidRDefault="00000000" w:rsidRPr="00000000" w14:paraId="00000092">
      <w:pPr>
        <w:ind w:left="-5" w:firstLine="0"/>
        <w:rPr>
          <w:sz w:val="24"/>
          <w:szCs w:val="24"/>
        </w:rPr>
      </w:pPr>
      <w:r w:rsidDel="00000000" w:rsidR="00000000" w:rsidRPr="00000000">
        <w:rPr>
          <w:sz w:val="24"/>
          <w:szCs w:val="24"/>
          <w:rtl w:val="0"/>
        </w:rPr>
        <w:t xml:space="preserve">Selection criteria that are not included in our school admission policy will not be used to make a decision on an application for a place in our school. </w:t>
      </w:r>
    </w:p>
    <w:p w:rsidR="00000000" w:rsidDel="00000000" w:rsidP="00000000" w:rsidRDefault="00000000" w:rsidRPr="00000000" w14:paraId="00000093">
      <w:pPr>
        <w:spacing w:after="20" w:line="259" w:lineRule="auto"/>
        <w:ind w:left="0" w:firstLine="0"/>
        <w:rPr>
          <w:sz w:val="24"/>
          <w:szCs w:val="24"/>
        </w:rPr>
      </w:pPr>
      <w:r w:rsidDel="00000000" w:rsidR="00000000" w:rsidRPr="00000000">
        <w:rPr>
          <w:b w:val="1"/>
          <w:bCs w:val="1"/>
          <w:sz w:val="24"/>
          <w:szCs w:val="24"/>
          <w:rtl w:val="0"/>
        </w:rPr>
        <w:t xml:space="preserve"> </w:t>
      </w:r>
      <w:r w:rsidDel="00000000" w:rsidR="00000000" w:rsidRPr="00000000">
        <w:rPr>
          <w:rtl w:val="0"/>
        </w:rPr>
      </w:r>
    </w:p>
    <w:p w:rsidR="00000000" w:rsidDel="00000000" w:rsidP="00000000" w:rsidRDefault="00000000" w:rsidRPr="00000000" w14:paraId="00000094">
      <w:pPr>
        <w:pStyle w:val="Heading1"/>
        <w:ind w:left="-5" w:firstLine="0"/>
        <w:rPr>
          <w:sz w:val="24"/>
          <w:szCs w:val="24"/>
        </w:rPr>
      </w:pPr>
      <w:r w:rsidDel="00000000" w:rsidR="00000000" w:rsidRPr="00000000">
        <w:rPr>
          <w:sz w:val="24"/>
          <w:szCs w:val="24"/>
          <w:rtl w:val="0"/>
        </w:rPr>
        <w:t xml:space="preserve">9.</w:t>
      </w:r>
      <w:r w:rsidDel="00000000" w:rsidR="00000000" w:rsidRPr="00000000">
        <w:rPr>
          <w:rFonts w:ascii="Arial" w:cs="Arial" w:eastAsia="Arial" w:hAnsi="Arial"/>
          <w:sz w:val="24"/>
          <w:szCs w:val="24"/>
          <w:rtl w:val="0"/>
        </w:rPr>
        <w:t xml:space="preserve"> </w:t>
      </w:r>
      <w:r w:rsidDel="00000000" w:rsidR="00000000" w:rsidRPr="00000000">
        <w:rPr>
          <w:sz w:val="24"/>
          <w:szCs w:val="24"/>
          <w:rtl w:val="0"/>
        </w:rPr>
        <w:t xml:space="preserve">Notifying applicants of decisions </w:t>
      </w:r>
    </w:p>
    <w:p w:rsidR="00000000" w:rsidDel="00000000" w:rsidP="00000000" w:rsidRDefault="00000000" w:rsidRPr="00000000" w14:paraId="00000095">
      <w:pPr>
        <w:spacing w:after="0" w:line="259" w:lineRule="auto"/>
        <w:ind w:left="0" w:firstLine="0"/>
        <w:rPr>
          <w:sz w:val="24"/>
          <w:szCs w:val="24"/>
        </w:rPr>
      </w:pPr>
      <w:r w:rsidDel="00000000" w:rsidR="00000000" w:rsidRPr="00000000">
        <w:rPr>
          <w:color w:val="375622"/>
          <w:sz w:val="24"/>
          <w:szCs w:val="24"/>
          <w:rtl w:val="0"/>
        </w:rPr>
        <w:t xml:space="preserve"> </w:t>
      </w:r>
      <w:r w:rsidDel="00000000" w:rsidR="00000000" w:rsidRPr="00000000">
        <w:rPr>
          <w:rtl w:val="0"/>
        </w:rPr>
      </w:r>
    </w:p>
    <w:p w:rsidR="00000000" w:rsidDel="00000000" w:rsidP="00000000" w:rsidRDefault="00000000" w:rsidRPr="00000000" w14:paraId="00000096">
      <w:pPr>
        <w:ind w:left="-5" w:firstLine="0"/>
        <w:rPr>
          <w:sz w:val="24"/>
          <w:szCs w:val="24"/>
        </w:rPr>
      </w:pPr>
      <w:r w:rsidDel="00000000" w:rsidR="00000000" w:rsidRPr="00000000">
        <w:rPr>
          <w:sz w:val="24"/>
          <w:szCs w:val="24"/>
          <w:rtl w:val="0"/>
        </w:rPr>
        <w:t xml:space="preserve">Applicants will be informed in writing as to the decision of the school, within the timeline outlined in the annual admissions notice.  </w:t>
      </w:r>
    </w:p>
    <w:p w:rsidR="00000000" w:rsidDel="00000000" w:rsidP="00000000" w:rsidRDefault="00000000" w:rsidRPr="00000000" w14:paraId="00000097">
      <w:pPr>
        <w:ind w:left="-5" w:firstLine="0"/>
        <w:rPr>
          <w:sz w:val="24"/>
          <w:szCs w:val="24"/>
        </w:rPr>
      </w:pPr>
      <w:r w:rsidDel="00000000" w:rsidR="00000000" w:rsidRPr="00000000">
        <w:rPr>
          <w:sz w:val="24"/>
          <w:szCs w:val="24"/>
          <w:rtl w:val="0"/>
        </w:rPr>
        <w:t xml:space="preserve">If a student is not offered a place in St. Paul’s School, the reasons why they were not offered a place will be communicated in writing to the applicant. </w:t>
      </w:r>
    </w:p>
    <w:p w:rsidR="00000000" w:rsidDel="00000000" w:rsidP="00000000" w:rsidRDefault="00000000" w:rsidRPr="00000000" w14:paraId="00000098">
      <w:pPr>
        <w:ind w:left="-5" w:firstLine="0"/>
        <w:rPr>
          <w:sz w:val="24"/>
          <w:szCs w:val="24"/>
        </w:rPr>
      </w:pPr>
      <w:r w:rsidDel="00000000" w:rsidR="00000000" w:rsidRPr="00000000">
        <w:rPr>
          <w:sz w:val="24"/>
          <w:szCs w:val="24"/>
          <w:rtl w:val="0"/>
        </w:rPr>
        <w:t xml:space="preserve">Applicants will be informed of the right to seek a review/right of appeal of the school’s decision (see </w:t>
      </w:r>
      <w:r w:rsidDel="00000000" w:rsidR="00000000" w:rsidRPr="00000000">
        <w:rPr>
          <w:sz w:val="24"/>
          <w:szCs w:val="24"/>
          <w:u w:val="single"/>
          <w:rtl w:val="0"/>
        </w:rPr>
        <w:t xml:space="preserve">section 17</w:t>
      </w:r>
      <w:r w:rsidDel="00000000" w:rsidR="00000000" w:rsidRPr="00000000">
        <w:rPr>
          <w:sz w:val="24"/>
          <w:szCs w:val="24"/>
          <w:rtl w:val="0"/>
        </w:rPr>
        <w:t xml:space="preserve"> below for further details). </w:t>
      </w:r>
    </w:p>
    <w:p w:rsidR="00000000" w:rsidDel="00000000" w:rsidP="00000000" w:rsidRDefault="00000000" w:rsidRPr="00000000" w14:paraId="00000099">
      <w:pPr>
        <w:spacing w:after="16" w:line="259" w:lineRule="auto"/>
        <w:ind w:left="0" w:firstLine="0"/>
        <w:rPr>
          <w:sz w:val="24"/>
          <w:szCs w:val="24"/>
        </w:rPr>
      </w:pPr>
      <w:r w:rsidDel="00000000" w:rsidR="00000000" w:rsidRPr="00000000">
        <w:rPr>
          <w:sz w:val="24"/>
          <w:szCs w:val="24"/>
          <w:rtl w:val="0"/>
        </w:rPr>
        <w:t xml:space="preserve"> </w:t>
      </w:r>
    </w:p>
    <w:p w:rsidR="00000000" w:rsidDel="00000000" w:rsidP="00000000" w:rsidRDefault="00000000" w:rsidRPr="00000000" w14:paraId="0000009A">
      <w:pPr>
        <w:pStyle w:val="Heading1"/>
        <w:ind w:left="-5" w:firstLine="0"/>
        <w:rPr>
          <w:sz w:val="24"/>
          <w:szCs w:val="24"/>
        </w:rPr>
      </w:pPr>
      <w:r w:rsidDel="00000000" w:rsidR="00000000" w:rsidRPr="00000000">
        <w:rPr>
          <w:sz w:val="24"/>
          <w:szCs w:val="24"/>
          <w:rtl w:val="0"/>
        </w:rPr>
        <w:t xml:space="preserve">10. Acceptance of an offer of a place by an applicant </w:t>
      </w:r>
    </w:p>
    <w:p w:rsidR="00000000" w:rsidDel="00000000" w:rsidP="00000000" w:rsidRDefault="00000000" w:rsidRPr="00000000" w14:paraId="0000009B">
      <w:pPr>
        <w:rPr/>
      </w:pPr>
      <w:r w:rsidDel="00000000" w:rsidR="00000000" w:rsidRPr="00000000">
        <w:rPr>
          <w:rtl w:val="0"/>
        </w:rPr>
      </w:r>
    </w:p>
    <w:p w:rsidR="00000000" w:rsidDel="00000000" w:rsidP="00000000" w:rsidRDefault="00000000" w:rsidRPr="00000000" w14:paraId="0000009C">
      <w:pPr>
        <w:ind w:left="-5" w:firstLine="0"/>
        <w:rPr>
          <w:sz w:val="24"/>
          <w:szCs w:val="24"/>
        </w:rPr>
      </w:pPr>
      <w:r w:rsidDel="00000000" w:rsidR="00000000" w:rsidRPr="00000000">
        <w:rPr>
          <w:sz w:val="24"/>
          <w:szCs w:val="24"/>
          <w:rtl w:val="0"/>
        </w:rPr>
        <w:t xml:space="preserve">A letter of acceptance must be returned to St. Paul’s School within 7 days of the date on the letter of offer.  If written acceptance is not received within 7 days the place will be offered to another child. In accepting an offer of admission from St. Paul’s, you must indicate – </w:t>
      </w:r>
    </w:p>
    <w:p w:rsidR="00000000" w:rsidDel="00000000" w:rsidP="00000000" w:rsidRDefault="00000000" w:rsidRPr="00000000" w14:paraId="0000009D">
      <w:pPr>
        <w:ind w:left="-5" w:firstLine="0"/>
        <w:rPr>
          <w:sz w:val="24"/>
          <w:szCs w:val="24"/>
        </w:rPr>
      </w:pPr>
      <w:r w:rsidDel="00000000" w:rsidR="00000000" w:rsidRPr="00000000">
        <w:rPr>
          <w:rtl w:val="0"/>
        </w:rPr>
      </w:r>
    </w:p>
    <w:p w:rsidR="00000000" w:rsidDel="00000000" w:rsidP="00000000" w:rsidRDefault="00000000" w:rsidRPr="00000000" w14:paraId="0000009E">
      <w:pPr>
        <w:numPr>
          <w:ilvl w:val="0"/>
          <w:numId w:val="4"/>
        </w:numPr>
        <w:pBdr>
          <w:top w:space="0" w:sz="0" w:val="nil"/>
          <w:left w:space="0" w:sz="0" w:val="nil"/>
          <w:bottom w:space="0" w:sz="0" w:val="nil"/>
          <w:right w:space="0" w:sz="0" w:val="nil"/>
          <w:between w:space="0" w:sz="0" w:val="nil"/>
        </w:pBdr>
        <w:spacing w:after="0" w:lineRule="auto"/>
        <w:ind w:left="720" w:hanging="360"/>
        <w:rPr>
          <w:color w:val="000000"/>
          <w:sz w:val="24"/>
          <w:szCs w:val="24"/>
        </w:rPr>
      </w:pPr>
      <w:r w:rsidDel="00000000" w:rsidR="00000000" w:rsidRPr="00000000">
        <w:rPr>
          <w:color w:val="000000"/>
          <w:sz w:val="24"/>
          <w:szCs w:val="24"/>
          <w:rtl w:val="0"/>
        </w:rPr>
        <w:t xml:space="preserve">Whether or not you have accepted </w:t>
      </w:r>
      <w:r w:rsidDel="00000000" w:rsidR="00000000" w:rsidRPr="00000000">
        <w:rPr>
          <w:sz w:val="24"/>
          <w:szCs w:val="24"/>
          <w:rtl w:val="0"/>
        </w:rPr>
        <w:t xml:space="preserve">an offer</w:t>
      </w:r>
      <w:r w:rsidDel="00000000" w:rsidR="00000000" w:rsidRPr="00000000">
        <w:rPr>
          <w:color w:val="000000"/>
          <w:sz w:val="24"/>
          <w:szCs w:val="24"/>
          <w:rtl w:val="0"/>
        </w:rPr>
        <w:t xml:space="preserve"> of admission from another school or schools. If you have accepted such an offer you must provide details of the offer or offers concerned and </w:t>
      </w:r>
    </w:p>
    <w:p w:rsidR="00000000" w:rsidDel="00000000" w:rsidP="00000000" w:rsidRDefault="00000000" w:rsidRPr="00000000" w14:paraId="0000009F">
      <w:pPr>
        <w:numPr>
          <w:ilvl w:val="0"/>
          <w:numId w:val="4"/>
        </w:numPr>
        <w:pBdr>
          <w:top w:space="0" w:sz="0" w:val="nil"/>
          <w:left w:space="0" w:sz="0" w:val="nil"/>
          <w:bottom w:space="0" w:sz="0" w:val="nil"/>
          <w:right w:space="0" w:sz="0" w:val="nil"/>
          <w:between w:space="0" w:sz="0" w:val="nil"/>
        </w:pBdr>
        <w:ind w:left="720" w:hanging="360"/>
        <w:rPr>
          <w:color w:val="000000"/>
          <w:sz w:val="24"/>
          <w:szCs w:val="24"/>
        </w:rPr>
      </w:pPr>
      <w:r w:rsidDel="00000000" w:rsidR="00000000" w:rsidRPr="00000000">
        <w:rPr>
          <w:color w:val="000000"/>
          <w:sz w:val="24"/>
          <w:szCs w:val="24"/>
          <w:rtl w:val="0"/>
        </w:rPr>
        <w:t xml:space="preserve">Whether or not you have applied for and are awaiting confirmation of an offer of admission from another school or schools, and if so you must provide details of the school or schools concerned. </w:t>
      </w:r>
    </w:p>
    <w:p w:rsidR="00000000" w:rsidDel="00000000" w:rsidP="00000000" w:rsidRDefault="00000000" w:rsidRPr="00000000" w14:paraId="000000A0">
      <w:pPr>
        <w:pStyle w:val="Heading2"/>
        <w:ind w:left="0" w:firstLine="0"/>
        <w:rPr>
          <w:sz w:val="24"/>
          <w:szCs w:val="24"/>
        </w:rPr>
      </w:pPr>
      <w:r w:rsidDel="00000000" w:rsidR="00000000" w:rsidRPr="00000000">
        <w:rPr>
          <w:rtl w:val="0"/>
        </w:rPr>
      </w:r>
    </w:p>
    <w:p w:rsidR="00000000" w:rsidDel="00000000" w:rsidP="00000000" w:rsidRDefault="00000000" w:rsidRPr="00000000" w14:paraId="000000A1">
      <w:pPr>
        <w:pStyle w:val="Heading2"/>
        <w:ind w:left="-5" w:firstLine="0"/>
        <w:rPr>
          <w:sz w:val="24"/>
          <w:szCs w:val="24"/>
        </w:rPr>
      </w:pPr>
      <w:r w:rsidDel="00000000" w:rsidR="00000000" w:rsidRPr="00000000">
        <w:rPr>
          <w:sz w:val="24"/>
          <w:szCs w:val="24"/>
          <w:rtl w:val="0"/>
        </w:rPr>
        <w:t xml:space="preserve">11.  Circumstances in which offers may not be made or may be withdrawn </w:t>
      </w:r>
    </w:p>
    <w:p w:rsidR="00000000" w:rsidDel="00000000" w:rsidP="00000000" w:rsidRDefault="00000000" w:rsidRPr="00000000" w14:paraId="000000A2">
      <w:pPr>
        <w:spacing w:after="0" w:line="259" w:lineRule="auto"/>
        <w:ind w:left="0" w:firstLine="0"/>
        <w:rPr>
          <w:sz w:val="24"/>
          <w:szCs w:val="24"/>
        </w:rPr>
      </w:pPr>
      <w:r w:rsidDel="00000000" w:rsidR="00000000" w:rsidRPr="00000000">
        <w:rPr>
          <w:color w:val="375622"/>
          <w:sz w:val="24"/>
          <w:szCs w:val="24"/>
          <w:rtl w:val="0"/>
        </w:rPr>
        <w:t xml:space="preserve"> </w:t>
      </w:r>
      <w:r w:rsidDel="00000000" w:rsidR="00000000" w:rsidRPr="00000000">
        <w:rPr>
          <w:rtl w:val="0"/>
        </w:rPr>
      </w:r>
    </w:p>
    <w:p w:rsidR="00000000" w:rsidDel="00000000" w:rsidP="00000000" w:rsidRDefault="00000000" w:rsidRPr="00000000" w14:paraId="000000A3">
      <w:pPr>
        <w:ind w:left="-5" w:firstLine="0"/>
        <w:rPr>
          <w:sz w:val="24"/>
          <w:szCs w:val="24"/>
        </w:rPr>
      </w:pPr>
      <w:r w:rsidDel="00000000" w:rsidR="00000000" w:rsidRPr="00000000">
        <w:rPr>
          <w:sz w:val="24"/>
          <w:szCs w:val="24"/>
          <w:rtl w:val="0"/>
        </w:rPr>
        <w:t xml:space="preserve">An offer of admission may not be made or may be withdrawn by St. Paul’s School where </w:t>
      </w:r>
    </w:p>
    <w:p w:rsidR="00000000" w:rsidDel="00000000" w:rsidP="00000000" w:rsidRDefault="00000000" w:rsidRPr="00000000" w14:paraId="000000A4">
      <w:pPr>
        <w:numPr>
          <w:ilvl w:val="0"/>
          <w:numId w:val="10"/>
        </w:numPr>
        <w:ind w:left="851" w:hanging="491"/>
        <w:rPr/>
      </w:pPr>
      <w:r w:rsidDel="00000000" w:rsidR="00000000" w:rsidRPr="00000000">
        <w:rPr>
          <w:sz w:val="24"/>
          <w:szCs w:val="24"/>
          <w:rtl w:val="0"/>
        </w:rPr>
        <w:t xml:space="preserve">it is established that information contained in the application is false or misleading. </w:t>
      </w:r>
    </w:p>
    <w:p w:rsidR="00000000" w:rsidDel="00000000" w:rsidP="00000000" w:rsidRDefault="00000000" w:rsidRPr="00000000" w14:paraId="000000A5">
      <w:pPr>
        <w:numPr>
          <w:ilvl w:val="0"/>
          <w:numId w:val="10"/>
        </w:numPr>
        <w:ind w:left="851" w:hanging="491"/>
        <w:rPr/>
      </w:pPr>
      <w:r w:rsidDel="00000000" w:rsidR="00000000" w:rsidRPr="00000000">
        <w:rPr>
          <w:sz w:val="24"/>
          <w:szCs w:val="24"/>
          <w:rtl w:val="0"/>
        </w:rPr>
        <w:t xml:space="preserve">an applicant fails to confirm acceptance of an offer of admission on or before the date set out in the annual admission notice of the school. </w:t>
      </w:r>
    </w:p>
    <w:p w:rsidR="00000000" w:rsidDel="00000000" w:rsidP="00000000" w:rsidRDefault="00000000" w:rsidRPr="00000000" w14:paraId="000000A6">
      <w:pPr>
        <w:numPr>
          <w:ilvl w:val="0"/>
          <w:numId w:val="10"/>
        </w:numPr>
        <w:ind w:left="851" w:hanging="491"/>
        <w:rPr/>
      </w:pPr>
      <w:r w:rsidDel="00000000" w:rsidR="00000000" w:rsidRPr="00000000">
        <w:rPr>
          <w:sz w:val="24"/>
          <w:szCs w:val="24"/>
          <w:rtl w:val="0"/>
        </w:rPr>
        <w:t xml:space="preserve">the parent / guardian of a student, when required by the Principal in accordance with section 23(4) of the Education (Welfare) Act 2000, fails to confirm in writing that the Code of Behaviour and the Code of Conduct for Parents / Guardians of the school is acceptable to him or her and that he or she shall make all reasonable efforts to ensure compliance with such codes. </w:t>
      </w:r>
    </w:p>
    <w:p w:rsidR="00000000" w:rsidDel="00000000" w:rsidP="00000000" w:rsidRDefault="00000000" w:rsidRPr="00000000" w14:paraId="000000A7">
      <w:pPr>
        <w:ind w:firstLine="10"/>
        <w:rPr>
          <w:sz w:val="24"/>
          <w:szCs w:val="24"/>
        </w:rPr>
      </w:pPr>
      <w:r w:rsidDel="00000000" w:rsidR="00000000" w:rsidRPr="00000000">
        <w:rPr>
          <w:sz w:val="24"/>
          <w:szCs w:val="24"/>
          <w:rtl w:val="0"/>
        </w:rPr>
        <w:t xml:space="preserve">       (iv) An applicant has failed to comply with the requirements of ‘acceptance of an offer’      as set out in </w:t>
      </w:r>
      <w:r w:rsidDel="00000000" w:rsidR="00000000" w:rsidRPr="00000000">
        <w:rPr>
          <w:sz w:val="24"/>
          <w:szCs w:val="24"/>
          <w:u w:val="single"/>
          <w:rtl w:val="0"/>
        </w:rPr>
        <w:t xml:space="preserve">section 10</w:t>
      </w:r>
      <w:r w:rsidDel="00000000" w:rsidR="00000000" w:rsidRPr="00000000">
        <w:rPr>
          <w:sz w:val="24"/>
          <w:szCs w:val="24"/>
          <w:rtl w:val="0"/>
        </w:rPr>
        <w:t xml:space="preserve"> above. </w:t>
      </w:r>
    </w:p>
    <w:p w:rsidR="00000000" w:rsidDel="00000000" w:rsidP="00000000" w:rsidRDefault="00000000" w:rsidRPr="00000000" w14:paraId="000000A8">
      <w:pPr>
        <w:spacing w:after="20" w:line="259" w:lineRule="auto"/>
        <w:ind w:left="0" w:firstLine="0"/>
        <w:rPr>
          <w:sz w:val="24"/>
          <w:szCs w:val="24"/>
        </w:rPr>
      </w:pPr>
      <w:r w:rsidDel="00000000" w:rsidR="00000000" w:rsidRPr="00000000">
        <w:rPr>
          <w:rtl w:val="0"/>
        </w:rPr>
      </w:r>
    </w:p>
    <w:p w:rsidR="00000000" w:rsidDel="00000000" w:rsidP="00000000" w:rsidRDefault="00000000" w:rsidRPr="00000000" w14:paraId="000000A9">
      <w:pPr>
        <w:pStyle w:val="Heading2"/>
        <w:ind w:left="-5" w:firstLine="0"/>
        <w:rPr>
          <w:sz w:val="24"/>
          <w:szCs w:val="24"/>
        </w:rPr>
      </w:pPr>
      <w:r w:rsidDel="00000000" w:rsidR="00000000" w:rsidRPr="00000000">
        <w:rPr>
          <w:sz w:val="24"/>
          <w:szCs w:val="24"/>
          <w:rtl w:val="0"/>
        </w:rPr>
        <w:t xml:space="preserve">12.</w:t>
      </w:r>
      <w:r w:rsidDel="00000000" w:rsidR="00000000" w:rsidRPr="00000000">
        <w:rPr>
          <w:rFonts w:ascii="Arial" w:cs="Arial" w:eastAsia="Arial" w:hAnsi="Arial"/>
          <w:sz w:val="24"/>
          <w:szCs w:val="24"/>
          <w:rtl w:val="0"/>
        </w:rPr>
        <w:t xml:space="preserve"> </w:t>
      </w:r>
      <w:r w:rsidDel="00000000" w:rsidR="00000000" w:rsidRPr="00000000">
        <w:rPr>
          <w:sz w:val="24"/>
          <w:szCs w:val="24"/>
          <w:rtl w:val="0"/>
        </w:rPr>
        <w:t xml:space="preserve">Sharing of Data </w:t>
      </w:r>
    </w:p>
    <w:p w:rsidR="00000000" w:rsidDel="00000000" w:rsidP="00000000" w:rsidRDefault="00000000" w:rsidRPr="00000000" w14:paraId="000000AA">
      <w:pPr>
        <w:spacing w:after="0" w:line="259" w:lineRule="auto"/>
        <w:ind w:left="0" w:firstLine="0"/>
        <w:rPr>
          <w:sz w:val="24"/>
          <w:szCs w:val="24"/>
        </w:rPr>
      </w:pPr>
      <w:r w:rsidDel="00000000" w:rsidR="00000000" w:rsidRPr="00000000">
        <w:rPr>
          <w:b w:val="1"/>
          <w:bCs w:val="1"/>
          <w:color w:val="375622"/>
          <w:sz w:val="24"/>
          <w:szCs w:val="24"/>
          <w:rtl w:val="0"/>
        </w:rPr>
        <w:t xml:space="preserve"> </w:t>
      </w:r>
      <w:r w:rsidDel="00000000" w:rsidR="00000000" w:rsidRPr="00000000">
        <w:rPr>
          <w:rtl w:val="0"/>
        </w:rPr>
      </w:r>
    </w:p>
    <w:p w:rsidR="00000000" w:rsidDel="00000000" w:rsidP="00000000" w:rsidRDefault="00000000" w:rsidRPr="00000000" w14:paraId="000000AB">
      <w:pPr>
        <w:ind w:left="-5" w:firstLine="0"/>
        <w:rPr>
          <w:sz w:val="24"/>
          <w:szCs w:val="24"/>
        </w:rPr>
      </w:pPr>
      <w:r w:rsidDel="00000000" w:rsidR="00000000" w:rsidRPr="00000000">
        <w:rPr>
          <w:sz w:val="24"/>
          <w:szCs w:val="24"/>
          <w:rtl w:val="0"/>
        </w:rPr>
        <w:t xml:space="preserve">Applicants should be aware that section 66(6) of the Education (Admission to </w:t>
      </w:r>
    </w:p>
    <w:p w:rsidR="00000000" w:rsidDel="00000000" w:rsidP="00000000" w:rsidRDefault="00000000" w:rsidRPr="00000000" w14:paraId="000000AC">
      <w:pPr>
        <w:ind w:left="-5" w:firstLine="0"/>
        <w:rPr>
          <w:sz w:val="24"/>
          <w:szCs w:val="24"/>
        </w:rPr>
      </w:pPr>
      <w:r w:rsidDel="00000000" w:rsidR="00000000" w:rsidRPr="00000000">
        <w:rPr>
          <w:sz w:val="24"/>
          <w:szCs w:val="24"/>
          <w:rtl w:val="0"/>
        </w:rPr>
        <w:t xml:space="preserve">Schools) Act 2018 allows for the sharing of certain information between schools in order to facilitate the efficient admission of students.  </w:t>
      </w:r>
    </w:p>
    <w:p w:rsidR="00000000" w:rsidDel="00000000" w:rsidP="00000000" w:rsidRDefault="00000000" w:rsidRPr="00000000" w14:paraId="000000AD">
      <w:pPr>
        <w:ind w:left="-5" w:firstLine="0"/>
        <w:rPr>
          <w:sz w:val="24"/>
          <w:szCs w:val="24"/>
        </w:rPr>
      </w:pPr>
      <w:r w:rsidDel="00000000" w:rsidR="00000000" w:rsidRPr="00000000">
        <w:rPr>
          <w:sz w:val="24"/>
          <w:szCs w:val="24"/>
          <w:rtl w:val="0"/>
        </w:rPr>
        <w:t xml:space="preserve">Section 66(6) allows a school to provide a patron or another Board of Management with a list of students in relation to whom – </w:t>
      </w:r>
    </w:p>
    <w:p w:rsidR="00000000" w:rsidDel="00000000" w:rsidP="00000000" w:rsidRDefault="00000000" w:rsidRPr="00000000" w14:paraId="000000AE">
      <w:pPr>
        <w:ind w:left="-5" w:firstLine="0"/>
        <w:rPr>
          <w:sz w:val="24"/>
          <w:szCs w:val="24"/>
        </w:rPr>
      </w:pPr>
      <w:r w:rsidDel="00000000" w:rsidR="00000000" w:rsidRPr="00000000">
        <w:rPr>
          <w:rtl w:val="0"/>
        </w:rPr>
      </w:r>
    </w:p>
    <w:p w:rsidR="00000000" w:rsidDel="00000000" w:rsidP="00000000" w:rsidRDefault="00000000" w:rsidRPr="00000000" w14:paraId="000000AF">
      <w:pPr>
        <w:numPr>
          <w:ilvl w:val="0"/>
          <w:numId w:val="6"/>
        </w:numPr>
        <w:pBdr>
          <w:top w:space="0" w:sz="0" w:val="nil"/>
          <w:left w:space="0" w:sz="0" w:val="nil"/>
          <w:bottom w:space="0" w:sz="0" w:val="nil"/>
          <w:right w:space="0" w:sz="0" w:val="nil"/>
          <w:between w:space="0" w:sz="0" w:val="nil"/>
        </w:pBdr>
        <w:spacing w:after="0" w:lineRule="auto"/>
        <w:ind w:left="705" w:hanging="720"/>
        <w:rPr>
          <w:color w:val="000000"/>
          <w:sz w:val="24"/>
          <w:szCs w:val="24"/>
        </w:rPr>
      </w:pPr>
      <w:r w:rsidDel="00000000" w:rsidR="00000000" w:rsidRPr="00000000">
        <w:rPr>
          <w:color w:val="000000"/>
          <w:sz w:val="24"/>
          <w:szCs w:val="24"/>
          <w:rtl w:val="0"/>
        </w:rPr>
        <w:t xml:space="preserve">An application for admission to the school has been received</w:t>
      </w:r>
      <w:r w:rsidDel="00000000" w:rsidR="00000000" w:rsidRPr="00000000">
        <w:rPr>
          <w:sz w:val="24"/>
          <w:szCs w:val="24"/>
          <w:rtl w:val="0"/>
        </w:rPr>
        <w:t xml:space="preserve">,</w:t>
      </w:r>
      <w:r w:rsidDel="00000000" w:rsidR="00000000" w:rsidRPr="00000000">
        <w:rPr>
          <w:color w:val="000000"/>
          <w:sz w:val="24"/>
          <w:szCs w:val="24"/>
          <w:rtl w:val="0"/>
        </w:rPr>
        <w:t xml:space="preserve"> </w:t>
      </w:r>
    </w:p>
    <w:p w:rsidR="00000000" w:rsidDel="00000000" w:rsidP="00000000" w:rsidRDefault="00000000" w:rsidRPr="00000000" w14:paraId="000000B0">
      <w:pPr>
        <w:numPr>
          <w:ilvl w:val="0"/>
          <w:numId w:val="6"/>
        </w:numPr>
        <w:pBdr>
          <w:top w:space="0" w:sz="0" w:val="nil"/>
          <w:left w:space="0" w:sz="0" w:val="nil"/>
          <w:bottom w:space="0" w:sz="0" w:val="nil"/>
          <w:right w:space="0" w:sz="0" w:val="nil"/>
          <w:between w:space="0" w:sz="0" w:val="nil"/>
        </w:pBdr>
        <w:spacing w:after="0" w:lineRule="auto"/>
        <w:ind w:left="705" w:hanging="720"/>
        <w:rPr>
          <w:color w:val="000000"/>
          <w:sz w:val="24"/>
          <w:szCs w:val="24"/>
        </w:rPr>
      </w:pPr>
      <w:r w:rsidDel="00000000" w:rsidR="00000000" w:rsidRPr="00000000">
        <w:rPr>
          <w:color w:val="000000"/>
          <w:sz w:val="24"/>
          <w:szCs w:val="24"/>
          <w:rtl w:val="0"/>
        </w:rPr>
        <w:t xml:space="preserve">An offer of admission to the school has been made, or </w:t>
      </w:r>
    </w:p>
    <w:p w:rsidR="00000000" w:rsidDel="00000000" w:rsidP="00000000" w:rsidRDefault="00000000" w:rsidRPr="00000000" w14:paraId="000000B1">
      <w:pPr>
        <w:numPr>
          <w:ilvl w:val="0"/>
          <w:numId w:val="6"/>
        </w:numPr>
        <w:pBdr>
          <w:top w:space="0" w:sz="0" w:val="nil"/>
          <w:left w:space="0" w:sz="0" w:val="nil"/>
          <w:bottom w:space="0" w:sz="0" w:val="nil"/>
          <w:right w:space="0" w:sz="0" w:val="nil"/>
          <w:between w:space="0" w:sz="0" w:val="nil"/>
        </w:pBdr>
        <w:spacing w:after="0" w:lineRule="auto"/>
        <w:ind w:left="705" w:hanging="720"/>
        <w:rPr>
          <w:color w:val="000000"/>
          <w:sz w:val="24"/>
          <w:szCs w:val="24"/>
        </w:rPr>
      </w:pPr>
      <w:r w:rsidDel="00000000" w:rsidR="00000000" w:rsidRPr="00000000">
        <w:rPr>
          <w:color w:val="000000"/>
          <w:sz w:val="24"/>
          <w:szCs w:val="24"/>
          <w:rtl w:val="0"/>
        </w:rPr>
        <w:t xml:space="preserve">An offer of admission to the school has been accepted. </w:t>
      </w:r>
    </w:p>
    <w:p w:rsidR="00000000" w:rsidDel="00000000" w:rsidP="00000000" w:rsidRDefault="00000000" w:rsidRPr="00000000" w14:paraId="000000B2">
      <w:pPr>
        <w:pBdr>
          <w:top w:space="0" w:sz="0" w:val="nil"/>
          <w:left w:space="0" w:sz="0" w:val="nil"/>
          <w:bottom w:space="0" w:sz="0" w:val="nil"/>
          <w:right w:space="0" w:sz="0" w:val="nil"/>
          <w:between w:space="0" w:sz="0" w:val="nil"/>
        </w:pBdr>
        <w:spacing w:after="0" w:lineRule="auto"/>
        <w:ind w:left="705" w:firstLine="0"/>
        <w:rPr>
          <w:color w:val="000000"/>
          <w:sz w:val="24"/>
          <w:szCs w:val="24"/>
        </w:rPr>
      </w:pPr>
      <w:r w:rsidDel="00000000" w:rsidR="00000000" w:rsidRPr="00000000">
        <w:rPr>
          <w:color w:val="000000"/>
          <w:sz w:val="24"/>
          <w:szCs w:val="24"/>
          <w:rtl w:val="0"/>
        </w:rPr>
        <w:t xml:space="preserve">The list may include any or all of the following: </w:t>
      </w:r>
    </w:p>
    <w:p w:rsidR="00000000" w:rsidDel="00000000" w:rsidP="00000000" w:rsidRDefault="00000000" w:rsidRPr="00000000" w14:paraId="000000B3">
      <w:pPr>
        <w:numPr>
          <w:ilvl w:val="0"/>
          <w:numId w:val="7"/>
        </w:numPr>
        <w:pBdr>
          <w:top w:space="0" w:sz="0" w:val="nil"/>
          <w:left w:space="0" w:sz="0" w:val="nil"/>
          <w:bottom w:space="0" w:sz="0" w:val="nil"/>
          <w:right w:space="0" w:sz="0" w:val="nil"/>
          <w:between w:space="0" w:sz="0" w:val="nil"/>
        </w:pBdr>
        <w:spacing w:after="0" w:lineRule="auto"/>
        <w:ind w:left="1425" w:hanging="720"/>
        <w:rPr>
          <w:color w:val="000000"/>
          <w:sz w:val="24"/>
          <w:szCs w:val="24"/>
        </w:rPr>
      </w:pPr>
      <w:r w:rsidDel="00000000" w:rsidR="00000000" w:rsidRPr="00000000">
        <w:rPr>
          <w:color w:val="000000"/>
          <w:sz w:val="24"/>
          <w:szCs w:val="24"/>
          <w:rtl w:val="0"/>
        </w:rPr>
        <w:t xml:space="preserve">The date on which an application for admission was received by the school;</w:t>
      </w:r>
    </w:p>
    <w:p w:rsidR="00000000" w:rsidDel="00000000" w:rsidP="00000000" w:rsidRDefault="00000000" w:rsidRPr="00000000" w14:paraId="000000B4">
      <w:pPr>
        <w:numPr>
          <w:ilvl w:val="0"/>
          <w:numId w:val="7"/>
        </w:numPr>
        <w:pBdr>
          <w:top w:space="0" w:sz="0" w:val="nil"/>
          <w:left w:space="0" w:sz="0" w:val="nil"/>
          <w:bottom w:space="0" w:sz="0" w:val="nil"/>
          <w:right w:space="0" w:sz="0" w:val="nil"/>
          <w:between w:space="0" w:sz="0" w:val="nil"/>
        </w:pBdr>
        <w:spacing w:after="0" w:lineRule="auto"/>
        <w:ind w:left="1425" w:hanging="720"/>
        <w:rPr>
          <w:color w:val="000000"/>
          <w:sz w:val="24"/>
          <w:szCs w:val="24"/>
        </w:rPr>
      </w:pPr>
      <w:r w:rsidDel="00000000" w:rsidR="00000000" w:rsidRPr="00000000">
        <w:rPr>
          <w:color w:val="000000"/>
          <w:sz w:val="24"/>
          <w:szCs w:val="24"/>
          <w:rtl w:val="0"/>
        </w:rPr>
        <w:t xml:space="preserve">The date on which an offer of admission was made by the school;</w:t>
      </w:r>
    </w:p>
    <w:p w:rsidR="00000000" w:rsidDel="00000000" w:rsidP="00000000" w:rsidRDefault="00000000" w:rsidRPr="00000000" w14:paraId="000000B5">
      <w:pPr>
        <w:numPr>
          <w:ilvl w:val="0"/>
          <w:numId w:val="7"/>
        </w:numPr>
        <w:pBdr>
          <w:top w:space="0" w:sz="0" w:val="nil"/>
          <w:left w:space="0" w:sz="0" w:val="nil"/>
          <w:bottom w:space="0" w:sz="0" w:val="nil"/>
          <w:right w:space="0" w:sz="0" w:val="nil"/>
          <w:between w:space="0" w:sz="0" w:val="nil"/>
        </w:pBdr>
        <w:spacing w:after="0" w:lineRule="auto"/>
        <w:ind w:left="1425" w:hanging="720"/>
        <w:rPr>
          <w:color w:val="000000"/>
          <w:sz w:val="24"/>
          <w:szCs w:val="24"/>
        </w:rPr>
      </w:pPr>
      <w:r w:rsidDel="00000000" w:rsidR="00000000" w:rsidRPr="00000000">
        <w:rPr>
          <w:color w:val="000000"/>
          <w:sz w:val="24"/>
          <w:szCs w:val="24"/>
          <w:rtl w:val="0"/>
        </w:rPr>
        <w:t xml:space="preserve">The date on which an offer of admission was accepted by an applicant;</w:t>
      </w:r>
    </w:p>
    <w:p w:rsidR="00000000" w:rsidDel="00000000" w:rsidP="00000000" w:rsidRDefault="00000000" w:rsidRPr="00000000" w14:paraId="000000B6">
      <w:pPr>
        <w:numPr>
          <w:ilvl w:val="0"/>
          <w:numId w:val="7"/>
        </w:numPr>
        <w:pBdr>
          <w:top w:space="0" w:sz="0" w:val="nil"/>
          <w:left w:space="0" w:sz="0" w:val="nil"/>
          <w:bottom w:space="0" w:sz="0" w:val="nil"/>
          <w:right w:space="0" w:sz="0" w:val="nil"/>
          <w:between w:space="0" w:sz="0" w:val="nil"/>
        </w:pBdr>
        <w:ind w:left="1425" w:hanging="720"/>
        <w:rPr>
          <w:color w:val="000000"/>
          <w:sz w:val="24"/>
          <w:szCs w:val="24"/>
        </w:rPr>
      </w:pPr>
      <w:r w:rsidDel="00000000" w:rsidR="00000000" w:rsidRPr="00000000">
        <w:rPr>
          <w:color w:val="000000"/>
          <w:sz w:val="24"/>
          <w:szCs w:val="24"/>
          <w:rtl w:val="0"/>
        </w:rPr>
        <w:t xml:space="preserve">A </w:t>
      </w:r>
      <w:r w:rsidDel="00000000" w:rsidR="00000000" w:rsidRPr="00000000">
        <w:rPr>
          <w:sz w:val="24"/>
          <w:szCs w:val="24"/>
          <w:rtl w:val="0"/>
        </w:rPr>
        <w:t xml:space="preserve">student's</w:t>
      </w:r>
      <w:r w:rsidDel="00000000" w:rsidR="00000000" w:rsidRPr="00000000">
        <w:rPr>
          <w:color w:val="000000"/>
          <w:sz w:val="24"/>
          <w:szCs w:val="24"/>
          <w:rtl w:val="0"/>
        </w:rPr>
        <w:t xml:space="preserve"> personal details including his or her name, address, date of birth and public service number (within the meaning of section 262 of the Welfare Consolidation Act 2005).</w:t>
      </w:r>
    </w:p>
    <w:p w:rsidR="00000000" w:rsidDel="00000000" w:rsidP="00000000" w:rsidRDefault="00000000" w:rsidRPr="00000000" w14:paraId="000000B7">
      <w:pPr>
        <w:spacing w:after="159" w:line="259" w:lineRule="auto"/>
        <w:ind w:left="0" w:firstLine="0"/>
        <w:rPr>
          <w:sz w:val="24"/>
          <w:szCs w:val="24"/>
        </w:rPr>
      </w:pPr>
      <w:r w:rsidDel="00000000" w:rsidR="00000000" w:rsidRPr="00000000">
        <w:rPr>
          <w:sz w:val="24"/>
          <w:szCs w:val="24"/>
          <w:rtl w:val="0"/>
        </w:rPr>
        <w:t xml:space="preserve"> </w:t>
      </w:r>
    </w:p>
    <w:p w:rsidR="00000000" w:rsidDel="00000000" w:rsidP="00000000" w:rsidRDefault="00000000" w:rsidRPr="00000000" w14:paraId="000000B8">
      <w:pPr>
        <w:pStyle w:val="Heading2"/>
        <w:ind w:left="-5" w:firstLine="0"/>
        <w:rPr>
          <w:sz w:val="24"/>
          <w:szCs w:val="24"/>
        </w:rPr>
      </w:pPr>
      <w:r w:rsidDel="00000000" w:rsidR="00000000" w:rsidRPr="00000000">
        <w:rPr>
          <w:sz w:val="24"/>
          <w:szCs w:val="24"/>
          <w:rtl w:val="0"/>
        </w:rPr>
        <w:t xml:space="preserve">13.</w:t>
      </w:r>
      <w:r w:rsidDel="00000000" w:rsidR="00000000" w:rsidRPr="00000000">
        <w:rPr>
          <w:rFonts w:ascii="Arial" w:cs="Arial" w:eastAsia="Arial" w:hAnsi="Arial"/>
          <w:sz w:val="24"/>
          <w:szCs w:val="24"/>
          <w:rtl w:val="0"/>
        </w:rPr>
        <w:t xml:space="preserve"> </w:t>
      </w:r>
      <w:r w:rsidDel="00000000" w:rsidR="00000000" w:rsidRPr="00000000">
        <w:rPr>
          <w:sz w:val="24"/>
          <w:szCs w:val="24"/>
          <w:rtl w:val="0"/>
        </w:rPr>
        <w:t xml:space="preserve">Waiting list in the event of oversubscription </w:t>
      </w:r>
    </w:p>
    <w:p w:rsidR="00000000" w:rsidDel="00000000" w:rsidP="00000000" w:rsidRDefault="00000000" w:rsidRPr="00000000" w14:paraId="000000B9">
      <w:pPr>
        <w:spacing w:after="0" w:line="259" w:lineRule="auto"/>
        <w:ind w:left="709" w:firstLine="0"/>
        <w:rPr>
          <w:sz w:val="24"/>
          <w:szCs w:val="24"/>
        </w:rPr>
      </w:pPr>
      <w:r w:rsidDel="00000000" w:rsidR="00000000" w:rsidRPr="00000000">
        <w:rPr>
          <w:b w:val="1"/>
          <w:bCs w:val="1"/>
          <w:color w:val="375622"/>
          <w:sz w:val="24"/>
          <w:szCs w:val="24"/>
          <w:rtl w:val="0"/>
        </w:rPr>
        <w:t xml:space="preserve"> </w:t>
      </w:r>
      <w:r w:rsidDel="00000000" w:rsidR="00000000" w:rsidRPr="00000000">
        <w:rPr>
          <w:rtl w:val="0"/>
        </w:rPr>
      </w:r>
    </w:p>
    <w:p w:rsidR="00000000" w:rsidDel="00000000" w:rsidP="00000000" w:rsidRDefault="00000000" w:rsidRPr="00000000" w14:paraId="000000BA">
      <w:pPr>
        <w:ind w:left="-5" w:firstLine="0"/>
        <w:rPr>
          <w:sz w:val="24"/>
          <w:szCs w:val="24"/>
        </w:rPr>
      </w:pPr>
      <w:r w:rsidDel="00000000" w:rsidR="00000000" w:rsidRPr="00000000">
        <w:rPr>
          <w:sz w:val="24"/>
          <w:szCs w:val="24"/>
          <w:rtl w:val="0"/>
        </w:rPr>
        <w:t xml:space="preserve">In the event of there being more applications to the school year concerned than places available, a waiting list of students whose applications for admission to St. Paul’s School were unsuccessful due to the school being oversubscribed will be compiled and will remain valid for the school year in which admission is being sought. </w:t>
      </w:r>
    </w:p>
    <w:p w:rsidR="00000000" w:rsidDel="00000000" w:rsidP="00000000" w:rsidRDefault="00000000" w:rsidRPr="00000000" w14:paraId="000000BB">
      <w:pPr>
        <w:spacing w:after="0" w:line="259" w:lineRule="auto"/>
        <w:ind w:left="1080" w:firstLine="0"/>
        <w:rPr>
          <w:sz w:val="24"/>
          <w:szCs w:val="24"/>
        </w:rPr>
      </w:pPr>
      <w:r w:rsidDel="00000000" w:rsidR="00000000" w:rsidRPr="00000000">
        <w:rPr>
          <w:sz w:val="24"/>
          <w:szCs w:val="24"/>
          <w:rtl w:val="0"/>
        </w:rPr>
        <w:t xml:space="preserve"> </w:t>
      </w:r>
    </w:p>
    <w:p w:rsidR="00000000" w:rsidDel="00000000" w:rsidP="00000000" w:rsidRDefault="00000000" w:rsidRPr="00000000" w14:paraId="000000BC">
      <w:pPr>
        <w:ind w:left="-5" w:firstLine="0"/>
        <w:rPr>
          <w:sz w:val="24"/>
          <w:szCs w:val="24"/>
        </w:rPr>
      </w:pPr>
      <w:r w:rsidDel="00000000" w:rsidR="00000000" w:rsidRPr="00000000">
        <w:rPr>
          <w:sz w:val="24"/>
          <w:szCs w:val="24"/>
          <w:rtl w:val="0"/>
        </w:rPr>
        <w:t xml:space="preserve">Placement on the waiting list of St. Paul’s School is in the order of priority assigned to the students’ applications after the school has applied the selection criteria in accordance with this Admission Policy.   </w:t>
      </w:r>
    </w:p>
    <w:p w:rsidR="00000000" w:rsidDel="00000000" w:rsidP="00000000" w:rsidRDefault="00000000" w:rsidRPr="00000000" w14:paraId="000000BD">
      <w:pPr>
        <w:spacing w:after="0" w:line="259" w:lineRule="auto"/>
        <w:ind w:left="0" w:firstLine="0"/>
        <w:rPr>
          <w:sz w:val="24"/>
          <w:szCs w:val="24"/>
        </w:rPr>
      </w:pPr>
      <w:r w:rsidDel="00000000" w:rsidR="00000000" w:rsidRPr="00000000">
        <w:rPr>
          <w:sz w:val="24"/>
          <w:szCs w:val="24"/>
          <w:rtl w:val="0"/>
        </w:rPr>
        <w:t xml:space="preserve"> </w:t>
      </w:r>
    </w:p>
    <w:p w:rsidR="00000000" w:rsidDel="00000000" w:rsidP="00000000" w:rsidRDefault="00000000" w:rsidRPr="00000000" w14:paraId="000000BE">
      <w:pPr>
        <w:ind w:left="-5" w:firstLine="0"/>
        <w:rPr>
          <w:sz w:val="24"/>
          <w:szCs w:val="24"/>
        </w:rPr>
      </w:pPr>
      <w:r w:rsidDel="00000000" w:rsidR="00000000" w:rsidRPr="00000000">
        <w:rPr>
          <w:sz w:val="24"/>
          <w:szCs w:val="24"/>
          <w:rtl w:val="0"/>
        </w:rPr>
        <w:t xml:space="preserve">Offers of any subsequent places that become available for and during the school year in relation to which admission is being sought will be made to those students on the waiting list, in accordance with the order of priority in relation to which the students have been placed on the list. </w:t>
      </w:r>
    </w:p>
    <w:p w:rsidR="00000000" w:rsidDel="00000000" w:rsidP="00000000" w:rsidRDefault="00000000" w:rsidRPr="00000000" w14:paraId="000000BF">
      <w:pPr>
        <w:spacing w:after="0" w:line="259" w:lineRule="auto"/>
        <w:ind w:left="0" w:firstLine="0"/>
        <w:rPr>
          <w:sz w:val="24"/>
          <w:szCs w:val="24"/>
        </w:rPr>
      </w:pPr>
      <w:r w:rsidDel="00000000" w:rsidR="00000000" w:rsidRPr="00000000">
        <w:rPr>
          <w:sz w:val="24"/>
          <w:szCs w:val="24"/>
          <w:rtl w:val="0"/>
        </w:rPr>
        <w:t xml:space="preserve"> </w:t>
      </w:r>
    </w:p>
    <w:p w:rsidR="00000000" w:rsidDel="00000000" w:rsidP="00000000" w:rsidRDefault="00000000" w:rsidRPr="00000000" w14:paraId="000000C0">
      <w:pPr>
        <w:pStyle w:val="Heading2"/>
        <w:ind w:left="-5" w:firstLine="0"/>
        <w:rPr>
          <w:sz w:val="24"/>
          <w:szCs w:val="24"/>
        </w:rPr>
      </w:pPr>
      <w:r w:rsidDel="00000000" w:rsidR="00000000" w:rsidRPr="00000000">
        <w:rPr>
          <w:sz w:val="24"/>
          <w:szCs w:val="24"/>
          <w:rtl w:val="0"/>
        </w:rPr>
        <w:t xml:space="preserve">14.</w:t>
      </w:r>
      <w:r w:rsidDel="00000000" w:rsidR="00000000" w:rsidRPr="00000000">
        <w:rPr>
          <w:rFonts w:ascii="Arial" w:cs="Arial" w:eastAsia="Arial" w:hAnsi="Arial"/>
          <w:sz w:val="24"/>
          <w:szCs w:val="24"/>
          <w:rtl w:val="0"/>
        </w:rPr>
        <w:t xml:space="preserve"> </w:t>
      </w:r>
      <w:r w:rsidDel="00000000" w:rsidR="00000000" w:rsidRPr="00000000">
        <w:rPr>
          <w:sz w:val="24"/>
          <w:szCs w:val="24"/>
          <w:rtl w:val="0"/>
        </w:rPr>
        <w:t xml:space="preserve">Late Applications </w:t>
      </w:r>
    </w:p>
    <w:p w:rsidR="00000000" w:rsidDel="00000000" w:rsidP="00000000" w:rsidRDefault="00000000" w:rsidRPr="00000000" w14:paraId="000000C1">
      <w:pPr>
        <w:spacing w:after="0" w:line="259" w:lineRule="auto"/>
        <w:ind w:left="1080" w:firstLine="0"/>
        <w:rPr>
          <w:sz w:val="24"/>
          <w:szCs w:val="24"/>
        </w:rPr>
      </w:pPr>
      <w:r w:rsidDel="00000000" w:rsidR="00000000" w:rsidRPr="00000000">
        <w:rPr>
          <w:sz w:val="24"/>
          <w:szCs w:val="24"/>
          <w:rtl w:val="0"/>
        </w:rPr>
        <w:t xml:space="preserve"> </w:t>
      </w:r>
    </w:p>
    <w:p w:rsidR="00000000" w:rsidDel="00000000" w:rsidP="00000000" w:rsidRDefault="00000000" w:rsidRPr="00000000" w14:paraId="000000C2">
      <w:pPr>
        <w:ind w:left="-5" w:firstLine="0"/>
        <w:rPr>
          <w:sz w:val="24"/>
          <w:szCs w:val="24"/>
        </w:rPr>
      </w:pPr>
      <w:r w:rsidDel="00000000" w:rsidR="00000000" w:rsidRPr="00000000">
        <w:rPr>
          <w:sz w:val="24"/>
          <w:szCs w:val="24"/>
          <w:rtl w:val="0"/>
        </w:rPr>
        <w:t xml:space="preserve">All applications for admission received after the closing date, as outlined in the annual admission notice, will be decided upon according to the School’s Admission Policy, the Education Admissions to School Act 2018 and any regulations made under that Act. </w:t>
      </w:r>
    </w:p>
    <w:p w:rsidR="00000000" w:rsidDel="00000000" w:rsidP="00000000" w:rsidRDefault="00000000" w:rsidRPr="00000000" w14:paraId="000000C3">
      <w:pPr>
        <w:ind w:left="-5" w:firstLine="0"/>
        <w:rPr>
          <w:sz w:val="24"/>
          <w:szCs w:val="24"/>
          <w:highlight w:val="yellow"/>
        </w:rPr>
      </w:pPr>
      <w:r w:rsidDel="00000000" w:rsidR="00000000" w:rsidRPr="00000000">
        <w:rPr>
          <w:rtl w:val="0"/>
        </w:rPr>
      </w:r>
    </w:p>
    <w:p w:rsidR="00000000" w:rsidDel="00000000" w:rsidP="00000000" w:rsidRDefault="00000000" w:rsidRPr="00000000" w14:paraId="000000C4">
      <w:pPr>
        <w:ind w:left="-5" w:firstLine="0"/>
        <w:rPr>
          <w:sz w:val="24"/>
          <w:szCs w:val="24"/>
        </w:rPr>
      </w:pPr>
      <w:r w:rsidDel="00000000" w:rsidR="00000000" w:rsidRPr="00000000">
        <w:rPr>
          <w:sz w:val="24"/>
          <w:szCs w:val="24"/>
          <w:rtl w:val="0"/>
        </w:rPr>
        <w:t xml:space="preserve">Late applicants will be notified of the decision in respect of their application no later than 3 working weeks after the date on which the school received the completed application form and documentation.    </w:t>
      </w:r>
    </w:p>
    <w:p w:rsidR="00000000" w:rsidDel="00000000" w:rsidP="00000000" w:rsidRDefault="00000000" w:rsidRPr="00000000" w14:paraId="000000C5">
      <w:pPr>
        <w:pStyle w:val="Heading2"/>
        <w:ind w:left="-5" w:firstLine="0"/>
        <w:rPr>
          <w:sz w:val="24"/>
          <w:szCs w:val="24"/>
        </w:rPr>
      </w:pPr>
      <w:r w:rsidDel="00000000" w:rsidR="00000000" w:rsidRPr="00000000">
        <w:rPr>
          <w:sz w:val="24"/>
          <w:szCs w:val="24"/>
          <w:rtl w:val="0"/>
        </w:rPr>
        <w:t xml:space="preserve">15. Declaration in relation to the non-charging of fees </w:t>
      </w:r>
    </w:p>
    <w:p w:rsidR="00000000" w:rsidDel="00000000" w:rsidP="00000000" w:rsidRDefault="00000000" w:rsidRPr="00000000" w14:paraId="000000C6">
      <w:pPr>
        <w:spacing w:after="0" w:line="259" w:lineRule="auto"/>
        <w:ind w:left="0" w:firstLine="0"/>
        <w:rPr>
          <w:sz w:val="24"/>
          <w:szCs w:val="24"/>
        </w:rPr>
      </w:pPr>
      <w:r w:rsidDel="00000000" w:rsidR="00000000" w:rsidRPr="00000000">
        <w:rPr>
          <w:sz w:val="24"/>
          <w:szCs w:val="24"/>
          <w:rtl w:val="0"/>
        </w:rPr>
        <w:t xml:space="preserve"> </w:t>
      </w:r>
    </w:p>
    <w:p w:rsidR="00000000" w:rsidDel="00000000" w:rsidP="00000000" w:rsidRDefault="00000000" w:rsidRPr="00000000" w14:paraId="000000C7">
      <w:pPr>
        <w:ind w:left="-5" w:firstLine="0"/>
        <w:rPr>
          <w:sz w:val="24"/>
          <w:szCs w:val="24"/>
        </w:rPr>
      </w:pPr>
      <w:r w:rsidDel="00000000" w:rsidR="00000000" w:rsidRPr="00000000">
        <w:rPr>
          <w:sz w:val="24"/>
          <w:szCs w:val="24"/>
          <w:rtl w:val="0"/>
        </w:rPr>
        <w:t xml:space="preserve">This rule applies to </w:t>
      </w:r>
      <w:r w:rsidDel="00000000" w:rsidR="00000000" w:rsidRPr="00000000">
        <w:rPr>
          <w:sz w:val="24"/>
          <w:szCs w:val="24"/>
          <w:u w:val="single"/>
          <w:rtl w:val="0"/>
        </w:rPr>
        <w:t xml:space="preserve">all</w:t>
      </w:r>
      <w:r w:rsidDel="00000000" w:rsidR="00000000" w:rsidRPr="00000000">
        <w:rPr>
          <w:sz w:val="24"/>
          <w:szCs w:val="24"/>
          <w:rtl w:val="0"/>
        </w:rPr>
        <w:t xml:space="preserve"> schools. </w:t>
      </w:r>
    </w:p>
    <w:p w:rsidR="00000000" w:rsidDel="00000000" w:rsidP="00000000" w:rsidRDefault="00000000" w:rsidRPr="00000000" w14:paraId="000000C8">
      <w:pPr>
        <w:spacing w:after="0" w:line="259" w:lineRule="auto"/>
        <w:ind w:left="0" w:firstLine="0"/>
        <w:rPr>
          <w:sz w:val="24"/>
          <w:szCs w:val="24"/>
        </w:rPr>
      </w:pPr>
      <w:r w:rsidDel="00000000" w:rsidR="00000000" w:rsidRPr="00000000">
        <w:rPr>
          <w:i w:val="1"/>
          <w:iCs w:val="1"/>
          <w:sz w:val="24"/>
          <w:szCs w:val="24"/>
          <w:rtl w:val="0"/>
        </w:rPr>
        <w:t xml:space="preserve"> </w:t>
      </w:r>
      <w:r w:rsidDel="00000000" w:rsidR="00000000" w:rsidRPr="00000000">
        <w:rPr>
          <w:rtl w:val="0"/>
        </w:rPr>
      </w:r>
    </w:p>
    <w:p w:rsidR="00000000" w:rsidDel="00000000" w:rsidP="00000000" w:rsidRDefault="00000000" w:rsidRPr="00000000" w14:paraId="000000C9">
      <w:pPr>
        <w:spacing w:after="150" w:lineRule="auto"/>
        <w:ind w:left="-5" w:firstLine="0"/>
        <w:rPr>
          <w:sz w:val="24"/>
          <w:szCs w:val="24"/>
        </w:rPr>
      </w:pPr>
      <w:r w:rsidDel="00000000" w:rsidR="00000000" w:rsidRPr="00000000">
        <w:rPr>
          <w:sz w:val="24"/>
          <w:szCs w:val="24"/>
          <w:rtl w:val="0"/>
        </w:rPr>
        <w:t xml:space="preserve">The Board of St. Paul’s School or any persons acting on its behalf will not charge fees for or seek payment or contributions (howsoever described) as a condition of- </w:t>
      </w:r>
    </w:p>
    <w:p w:rsidR="00000000" w:rsidDel="00000000" w:rsidP="00000000" w:rsidRDefault="00000000" w:rsidRPr="00000000" w14:paraId="000000CA">
      <w:pPr>
        <w:numPr>
          <w:ilvl w:val="0"/>
          <w:numId w:val="11"/>
        </w:numPr>
        <w:ind w:left="360" w:hanging="360"/>
        <w:rPr/>
      </w:pPr>
      <w:r w:rsidDel="00000000" w:rsidR="00000000" w:rsidRPr="00000000">
        <w:rPr>
          <w:sz w:val="24"/>
          <w:szCs w:val="24"/>
          <w:rtl w:val="0"/>
        </w:rPr>
        <w:t xml:space="preserve">an application for admission of a student to the school, or </w:t>
      </w:r>
    </w:p>
    <w:p w:rsidR="00000000" w:rsidDel="00000000" w:rsidP="00000000" w:rsidRDefault="00000000" w:rsidRPr="00000000" w14:paraId="000000CB">
      <w:pPr>
        <w:numPr>
          <w:ilvl w:val="0"/>
          <w:numId w:val="11"/>
        </w:numPr>
        <w:ind w:left="360" w:hanging="360"/>
        <w:rPr/>
      </w:pPr>
      <w:r w:rsidDel="00000000" w:rsidR="00000000" w:rsidRPr="00000000">
        <w:rPr>
          <w:sz w:val="24"/>
          <w:szCs w:val="24"/>
          <w:rtl w:val="0"/>
        </w:rPr>
        <w:t xml:space="preserve">the admission or continued enrolment of a student in the school. </w:t>
      </w:r>
    </w:p>
    <w:p w:rsidR="00000000" w:rsidDel="00000000" w:rsidP="00000000" w:rsidRDefault="00000000" w:rsidRPr="00000000" w14:paraId="000000CC">
      <w:pPr>
        <w:spacing w:after="20" w:line="259" w:lineRule="auto"/>
        <w:ind w:left="0" w:firstLine="0"/>
        <w:rPr>
          <w:sz w:val="24"/>
          <w:szCs w:val="24"/>
        </w:rPr>
      </w:pPr>
      <w:r w:rsidDel="00000000" w:rsidR="00000000" w:rsidRPr="00000000">
        <w:rPr>
          <w:b w:val="1"/>
          <w:bCs w:val="1"/>
          <w:color w:val="375622"/>
          <w:sz w:val="24"/>
          <w:szCs w:val="24"/>
          <w:rtl w:val="0"/>
        </w:rPr>
        <w:t xml:space="preserve"> </w:t>
      </w:r>
      <w:r w:rsidDel="00000000" w:rsidR="00000000" w:rsidRPr="00000000">
        <w:rPr>
          <w:rtl w:val="0"/>
        </w:rPr>
      </w:r>
    </w:p>
    <w:p w:rsidR="00000000" w:rsidDel="00000000" w:rsidP="00000000" w:rsidRDefault="00000000" w:rsidRPr="00000000" w14:paraId="000000CD">
      <w:pPr>
        <w:pStyle w:val="Heading2"/>
        <w:ind w:left="-5" w:firstLine="0"/>
        <w:rPr>
          <w:sz w:val="24"/>
          <w:szCs w:val="24"/>
        </w:rPr>
      </w:pPr>
      <w:r w:rsidDel="00000000" w:rsidR="00000000" w:rsidRPr="00000000">
        <w:rPr>
          <w:sz w:val="24"/>
          <w:szCs w:val="24"/>
          <w:rtl w:val="0"/>
        </w:rPr>
        <w:t xml:space="preserve">16.</w:t>
      </w:r>
      <w:r w:rsidDel="00000000" w:rsidR="00000000" w:rsidRPr="00000000">
        <w:rPr>
          <w:rFonts w:ascii="Arial" w:cs="Arial" w:eastAsia="Arial" w:hAnsi="Arial"/>
          <w:sz w:val="24"/>
          <w:szCs w:val="24"/>
          <w:rtl w:val="0"/>
        </w:rPr>
        <w:t xml:space="preserve"> </w:t>
      </w:r>
      <w:r w:rsidDel="00000000" w:rsidR="00000000" w:rsidRPr="00000000">
        <w:rPr>
          <w:sz w:val="24"/>
          <w:szCs w:val="24"/>
          <w:rtl w:val="0"/>
        </w:rPr>
        <w:t xml:space="preserve"> Arrangements regarding students not attending religious instruction  </w:t>
      </w:r>
    </w:p>
    <w:p w:rsidR="00000000" w:rsidDel="00000000" w:rsidP="00000000" w:rsidRDefault="00000000" w:rsidRPr="00000000" w14:paraId="000000CE">
      <w:pPr>
        <w:spacing w:after="0" w:line="259" w:lineRule="auto"/>
        <w:ind w:left="0" w:firstLine="0"/>
        <w:rPr>
          <w:sz w:val="24"/>
          <w:szCs w:val="24"/>
        </w:rPr>
      </w:pPr>
      <w:r w:rsidDel="00000000" w:rsidR="00000000" w:rsidRPr="00000000">
        <w:rPr>
          <w:color w:val="0070c0"/>
          <w:sz w:val="24"/>
          <w:szCs w:val="24"/>
          <w:rtl w:val="0"/>
        </w:rPr>
        <w:t xml:space="preserve">  </w:t>
      </w:r>
      <w:r w:rsidDel="00000000" w:rsidR="00000000" w:rsidRPr="00000000">
        <w:rPr>
          <w:rtl w:val="0"/>
        </w:rPr>
      </w:r>
    </w:p>
    <w:p w:rsidR="00000000" w:rsidDel="00000000" w:rsidP="00000000" w:rsidRDefault="00000000" w:rsidRPr="00000000" w14:paraId="000000CF">
      <w:pPr>
        <w:pBdr>
          <w:top w:color="000000" w:space="0" w:sz="4" w:val="single"/>
          <w:left w:color="000000" w:space="0" w:sz="4" w:val="single"/>
          <w:bottom w:color="000000" w:space="0" w:sz="4" w:val="single"/>
          <w:right w:color="000000" w:space="0" w:sz="4" w:val="single"/>
        </w:pBdr>
        <w:shd w:fill="e7e6e6" w:val="clear"/>
        <w:spacing w:after="51" w:line="239" w:lineRule="auto"/>
        <w:ind w:left="110" w:right="44" w:firstLine="0"/>
        <w:rPr>
          <w:sz w:val="24"/>
          <w:szCs w:val="24"/>
        </w:rPr>
      </w:pPr>
      <w:r w:rsidDel="00000000" w:rsidR="00000000" w:rsidRPr="00000000">
        <w:rPr>
          <w:sz w:val="24"/>
          <w:szCs w:val="24"/>
          <w:rtl w:val="0"/>
        </w:rPr>
        <w:t xml:space="preserve">The following are the school’s arrangements for students, where the parent / guardian has requested that the student attend the school without attending religious instruction in the school.  These arrangements will not result in a reduction in the school day of such students.   </w:t>
      </w:r>
    </w:p>
    <w:p w:rsidR="00000000" w:rsidDel="00000000" w:rsidP="00000000" w:rsidRDefault="00000000" w:rsidRPr="00000000" w14:paraId="000000D0">
      <w:pPr>
        <w:pBdr>
          <w:top w:color="000000" w:space="0" w:sz="4" w:val="single"/>
          <w:left w:color="000000" w:space="0" w:sz="4" w:val="single"/>
          <w:bottom w:color="000000" w:space="0" w:sz="4" w:val="single"/>
          <w:right w:color="000000" w:space="0" w:sz="4" w:val="single"/>
        </w:pBdr>
        <w:shd w:fill="e7e6e6" w:val="clear"/>
        <w:spacing w:after="51" w:line="239" w:lineRule="auto"/>
        <w:ind w:left="110" w:right="44" w:firstLine="0"/>
        <w:rPr>
          <w:sz w:val="24"/>
          <w:szCs w:val="24"/>
        </w:rPr>
      </w:pPr>
      <w:r w:rsidDel="00000000" w:rsidR="00000000" w:rsidRPr="00000000">
        <w:rPr>
          <w:sz w:val="24"/>
          <w:szCs w:val="24"/>
          <w:rtl w:val="0"/>
        </w:rPr>
        <w:t xml:space="preserve">Other curricular work will be arranged in consultation with the parents.</w:t>
      </w:r>
    </w:p>
    <w:p w:rsidR="00000000" w:rsidDel="00000000" w:rsidP="00000000" w:rsidRDefault="00000000" w:rsidRPr="00000000" w14:paraId="000000D1">
      <w:pPr>
        <w:pBdr>
          <w:top w:color="000000" w:space="0" w:sz="4" w:val="single"/>
          <w:left w:color="000000" w:space="0" w:sz="4" w:val="single"/>
          <w:bottom w:color="000000" w:space="0" w:sz="4" w:val="single"/>
          <w:right w:color="000000" w:space="0" w:sz="4" w:val="single"/>
        </w:pBdr>
        <w:shd w:fill="e7e6e6" w:val="clear"/>
        <w:spacing w:after="51" w:line="239" w:lineRule="auto"/>
        <w:ind w:left="110" w:right="44" w:firstLine="0"/>
        <w:rPr>
          <w:sz w:val="24"/>
          <w:szCs w:val="24"/>
          <w:highlight w:val="yellow"/>
        </w:rPr>
      </w:pPr>
      <w:r w:rsidDel="00000000" w:rsidR="00000000" w:rsidRPr="00000000">
        <w:rPr>
          <w:rtl w:val="0"/>
        </w:rPr>
      </w:r>
    </w:p>
    <w:p w:rsidR="00000000" w:rsidDel="00000000" w:rsidP="00000000" w:rsidRDefault="00000000" w:rsidRPr="00000000" w14:paraId="000000D2">
      <w:pPr>
        <w:spacing w:after="44" w:line="259" w:lineRule="auto"/>
        <w:ind w:left="426" w:firstLine="0"/>
        <w:rPr>
          <w:sz w:val="24"/>
          <w:szCs w:val="24"/>
        </w:rPr>
      </w:pPr>
      <w:r w:rsidDel="00000000" w:rsidR="00000000" w:rsidRPr="00000000">
        <w:rPr>
          <w:b w:val="1"/>
          <w:bCs w:val="1"/>
          <w:color w:val="375622"/>
          <w:sz w:val="24"/>
          <w:szCs w:val="24"/>
          <w:rtl w:val="0"/>
        </w:rPr>
        <w:t xml:space="preserve"> </w:t>
      </w:r>
      <w:r w:rsidDel="00000000" w:rsidR="00000000" w:rsidRPr="00000000">
        <w:rPr>
          <w:rtl w:val="0"/>
        </w:rPr>
      </w:r>
    </w:p>
    <w:p w:rsidR="00000000" w:rsidDel="00000000" w:rsidP="00000000" w:rsidRDefault="00000000" w:rsidRPr="00000000" w14:paraId="000000D3">
      <w:pPr>
        <w:spacing w:after="0" w:line="259" w:lineRule="auto"/>
        <w:ind w:left="-5" w:firstLine="0"/>
        <w:rPr>
          <w:sz w:val="24"/>
          <w:szCs w:val="24"/>
        </w:rPr>
      </w:pPr>
      <w:r w:rsidDel="00000000" w:rsidR="00000000" w:rsidRPr="00000000">
        <w:rPr>
          <w:b w:val="1"/>
          <w:bCs w:val="1"/>
          <w:color w:val="375622"/>
          <w:sz w:val="24"/>
          <w:szCs w:val="24"/>
          <w:rtl w:val="0"/>
        </w:rPr>
        <w:t xml:space="preserve">17.</w:t>
      </w:r>
      <w:r w:rsidDel="00000000" w:rsidR="00000000" w:rsidRPr="00000000">
        <w:rPr>
          <w:rFonts w:ascii="Arial" w:cs="Arial" w:eastAsia="Arial" w:hAnsi="Arial"/>
          <w:b w:val="1"/>
          <w:bCs w:val="1"/>
          <w:color w:val="375622"/>
          <w:sz w:val="24"/>
          <w:szCs w:val="24"/>
          <w:rtl w:val="0"/>
        </w:rPr>
        <w:t xml:space="preserve"> </w:t>
      </w:r>
      <w:r w:rsidDel="00000000" w:rsidR="00000000" w:rsidRPr="00000000">
        <w:rPr>
          <w:b w:val="1"/>
          <w:bCs w:val="1"/>
          <w:color w:val="375622"/>
          <w:sz w:val="24"/>
          <w:szCs w:val="24"/>
          <w:rtl w:val="0"/>
        </w:rPr>
        <w:t xml:space="preserve">Reviews / appeals </w:t>
      </w:r>
      <w:r w:rsidDel="00000000" w:rsidR="00000000" w:rsidRPr="00000000">
        <w:rPr>
          <w:rtl w:val="0"/>
        </w:rPr>
      </w:r>
    </w:p>
    <w:p w:rsidR="00000000" w:rsidDel="00000000" w:rsidP="00000000" w:rsidRDefault="00000000" w:rsidRPr="00000000" w14:paraId="000000D4">
      <w:pPr>
        <w:spacing w:after="0" w:line="259" w:lineRule="auto"/>
        <w:ind w:left="0" w:firstLine="0"/>
        <w:rPr>
          <w:sz w:val="24"/>
          <w:szCs w:val="24"/>
        </w:rPr>
      </w:pPr>
      <w:r w:rsidDel="00000000" w:rsidR="00000000" w:rsidRPr="00000000">
        <w:rPr>
          <w:color w:val="0070c0"/>
          <w:sz w:val="24"/>
          <w:szCs w:val="24"/>
          <w:rtl w:val="0"/>
        </w:rPr>
        <w:t xml:space="preserve"> </w:t>
      </w:r>
      <w:r w:rsidDel="00000000" w:rsidR="00000000" w:rsidRPr="00000000">
        <w:rPr>
          <w:rtl w:val="0"/>
        </w:rPr>
      </w:r>
    </w:p>
    <w:p w:rsidR="00000000" w:rsidDel="00000000" w:rsidP="00000000" w:rsidRDefault="00000000" w:rsidRPr="00000000" w14:paraId="000000D5">
      <w:pPr>
        <w:pStyle w:val="Heading2"/>
        <w:spacing w:after="127" w:lineRule="auto"/>
        <w:ind w:left="-5" w:firstLine="0"/>
        <w:rPr>
          <w:sz w:val="24"/>
          <w:szCs w:val="24"/>
        </w:rPr>
      </w:pPr>
      <w:r w:rsidDel="00000000" w:rsidR="00000000" w:rsidRPr="00000000">
        <w:rPr>
          <w:color w:val="000000"/>
          <w:sz w:val="24"/>
          <w:szCs w:val="24"/>
          <w:u w:val="single"/>
          <w:rtl w:val="0"/>
        </w:rPr>
        <w:t xml:space="preserve">Review of decisions by the Board of Management</w:t>
      </w:r>
      <w:r w:rsidDel="00000000" w:rsidR="00000000" w:rsidRPr="00000000">
        <w:rPr>
          <w:color w:val="000000"/>
          <w:sz w:val="24"/>
          <w:szCs w:val="24"/>
          <w:rtl w:val="0"/>
        </w:rPr>
        <w:t xml:space="preserve"> </w:t>
      </w:r>
      <w:r w:rsidDel="00000000" w:rsidR="00000000" w:rsidRPr="00000000">
        <w:rPr>
          <w:rtl w:val="0"/>
        </w:rPr>
      </w:r>
    </w:p>
    <w:p w:rsidR="00000000" w:rsidDel="00000000" w:rsidP="00000000" w:rsidRDefault="00000000" w:rsidRPr="00000000" w14:paraId="000000D6">
      <w:pPr>
        <w:spacing w:after="141" w:lineRule="auto"/>
        <w:ind w:left="-5" w:firstLine="0"/>
        <w:rPr>
          <w:sz w:val="24"/>
          <w:szCs w:val="24"/>
        </w:rPr>
      </w:pPr>
      <w:r w:rsidDel="00000000" w:rsidR="00000000" w:rsidRPr="00000000">
        <w:rPr>
          <w:sz w:val="24"/>
          <w:szCs w:val="24"/>
          <w:rtl w:val="0"/>
        </w:rPr>
        <w:t xml:space="preserve">The parent / guardian of the student may request the Board to review a decision to refuse admission. Such requests must be made in accordance with Section 29C of the Education Act 1998.     </w:t>
      </w:r>
    </w:p>
    <w:p w:rsidR="00000000" w:rsidDel="00000000" w:rsidP="00000000" w:rsidRDefault="00000000" w:rsidRPr="00000000" w14:paraId="000000D7">
      <w:pPr>
        <w:spacing w:after="146" w:lineRule="auto"/>
        <w:ind w:left="-5" w:firstLine="0"/>
        <w:rPr>
          <w:sz w:val="24"/>
          <w:szCs w:val="24"/>
        </w:rPr>
      </w:pPr>
      <w:r w:rsidDel="00000000" w:rsidR="00000000" w:rsidRPr="00000000">
        <w:rPr>
          <w:sz w:val="24"/>
          <w:szCs w:val="24"/>
          <w:rtl w:val="0"/>
        </w:rPr>
        <w:t xml:space="preserve">The timeline within which such a review must be requested and the other requirements applicable to such reviews are set out in the procedures determined by the Minister under section 29B of the Education Act 1998 which are published on the website of the Department of Education and Youth. </w:t>
      </w:r>
    </w:p>
    <w:p w:rsidR="00000000" w:rsidDel="00000000" w:rsidP="00000000" w:rsidRDefault="00000000" w:rsidRPr="00000000" w14:paraId="000000D8">
      <w:pPr>
        <w:spacing w:after="141" w:lineRule="auto"/>
        <w:ind w:left="-5" w:firstLine="0"/>
        <w:rPr>
          <w:sz w:val="24"/>
          <w:szCs w:val="24"/>
        </w:rPr>
      </w:pPr>
      <w:r w:rsidDel="00000000" w:rsidR="00000000" w:rsidRPr="00000000">
        <w:rPr>
          <w:sz w:val="24"/>
          <w:szCs w:val="24"/>
          <w:rtl w:val="0"/>
        </w:rPr>
        <w:t xml:space="preserve">The Board will conduct such reviews in accordance with the requirements of the procedures determined under Section 29B and with section 29C of the Education Act 1998. </w:t>
      </w:r>
    </w:p>
    <w:p w:rsidR="00000000" w:rsidDel="00000000" w:rsidP="00000000" w:rsidRDefault="00000000" w:rsidRPr="00000000" w14:paraId="000000D9">
      <w:pPr>
        <w:spacing w:after="141" w:lineRule="auto"/>
        <w:ind w:left="-5" w:firstLine="0"/>
        <w:rPr>
          <w:sz w:val="24"/>
          <w:szCs w:val="24"/>
        </w:rPr>
      </w:pPr>
      <w:r w:rsidDel="00000000" w:rsidR="00000000" w:rsidRPr="00000000">
        <w:rPr>
          <w:b w:val="1"/>
          <w:bCs w:val="1"/>
          <w:sz w:val="24"/>
          <w:szCs w:val="24"/>
          <w:rtl w:val="0"/>
        </w:rPr>
        <w:t xml:space="preserve">Note: </w:t>
      </w:r>
      <w:r w:rsidDel="00000000" w:rsidR="00000000" w:rsidRPr="00000000">
        <w:rPr>
          <w:sz w:val="24"/>
          <w:szCs w:val="24"/>
          <w:rtl w:val="0"/>
        </w:rPr>
        <w:t xml:space="preserve">Where an applicant has been refused admission due to the school being oversubscribed, the applicant </w:t>
      </w:r>
      <w:r w:rsidDel="00000000" w:rsidR="00000000" w:rsidRPr="00000000">
        <w:rPr>
          <w:b w:val="1"/>
          <w:bCs w:val="1"/>
          <w:sz w:val="24"/>
          <w:szCs w:val="24"/>
          <w:u w:val="single"/>
          <w:rtl w:val="0"/>
        </w:rPr>
        <w:t xml:space="preserve">must request a review</w:t>
      </w:r>
      <w:r w:rsidDel="00000000" w:rsidR="00000000" w:rsidRPr="00000000">
        <w:rPr>
          <w:sz w:val="24"/>
          <w:szCs w:val="24"/>
          <w:rtl w:val="0"/>
        </w:rPr>
        <w:t xml:space="preserve"> of that decision by the Board of Management prior to making an appeal under section 29 of the Education Act 1998. </w:t>
      </w:r>
    </w:p>
    <w:p w:rsidR="00000000" w:rsidDel="00000000" w:rsidP="00000000" w:rsidRDefault="00000000" w:rsidRPr="00000000" w14:paraId="000000DA">
      <w:pPr>
        <w:spacing w:after="146" w:lineRule="auto"/>
        <w:ind w:left="-5" w:firstLine="0"/>
        <w:rPr>
          <w:sz w:val="24"/>
          <w:szCs w:val="24"/>
        </w:rPr>
      </w:pPr>
      <w:r w:rsidDel="00000000" w:rsidR="00000000" w:rsidRPr="00000000">
        <w:rPr>
          <w:sz w:val="24"/>
          <w:szCs w:val="24"/>
          <w:rtl w:val="0"/>
        </w:rPr>
        <w:t xml:space="preserve">Where an applicant has been refused admission due to a reason other than the school being oversubscribed, the parent / guardian of the applicant </w:t>
      </w:r>
      <w:r w:rsidDel="00000000" w:rsidR="00000000" w:rsidRPr="00000000">
        <w:rPr>
          <w:b w:val="1"/>
          <w:bCs w:val="1"/>
          <w:sz w:val="24"/>
          <w:szCs w:val="24"/>
          <w:u w:val="single"/>
          <w:rtl w:val="0"/>
        </w:rPr>
        <w:t xml:space="preserve">may request a review</w:t>
      </w:r>
      <w:r w:rsidDel="00000000" w:rsidR="00000000" w:rsidRPr="00000000">
        <w:rPr>
          <w:sz w:val="24"/>
          <w:szCs w:val="24"/>
          <w:rtl w:val="0"/>
        </w:rPr>
        <w:t xml:space="preserve"> of that decision by the Board of Management prior to making an appeal under section 29 of the Education Act 1998.    </w:t>
      </w:r>
    </w:p>
    <w:p w:rsidR="00000000" w:rsidDel="00000000" w:rsidP="00000000" w:rsidRDefault="00000000" w:rsidRPr="00000000" w14:paraId="000000DB">
      <w:pPr>
        <w:spacing w:after="0" w:line="259" w:lineRule="auto"/>
        <w:ind w:left="0" w:firstLine="0"/>
        <w:rPr>
          <w:sz w:val="24"/>
          <w:szCs w:val="24"/>
        </w:rPr>
      </w:pPr>
      <w:r w:rsidDel="00000000" w:rsidR="00000000" w:rsidRPr="00000000">
        <w:rPr>
          <w:sz w:val="24"/>
          <w:szCs w:val="24"/>
          <w:rtl w:val="0"/>
        </w:rPr>
        <w:t xml:space="preserve"> </w:t>
      </w:r>
    </w:p>
    <w:p w:rsidR="00000000" w:rsidDel="00000000" w:rsidP="00000000" w:rsidRDefault="00000000" w:rsidRPr="00000000" w14:paraId="000000DC">
      <w:pPr>
        <w:pStyle w:val="Heading2"/>
        <w:spacing w:after="208" w:lineRule="auto"/>
        <w:ind w:left="-5" w:firstLine="0"/>
        <w:rPr>
          <w:sz w:val="24"/>
          <w:szCs w:val="24"/>
        </w:rPr>
      </w:pPr>
      <w:r w:rsidDel="00000000" w:rsidR="00000000" w:rsidRPr="00000000">
        <w:rPr>
          <w:color w:val="000000"/>
          <w:sz w:val="24"/>
          <w:szCs w:val="24"/>
          <w:u w:val="single"/>
          <w:rtl w:val="0"/>
        </w:rPr>
        <w:t xml:space="preserve">Right of appeal</w:t>
      </w:r>
      <w:r w:rsidDel="00000000" w:rsidR="00000000" w:rsidRPr="00000000">
        <w:rPr>
          <w:color w:val="000000"/>
          <w:sz w:val="24"/>
          <w:szCs w:val="24"/>
          <w:rtl w:val="0"/>
        </w:rPr>
        <w:t xml:space="preserve"> </w:t>
      </w:r>
      <w:r w:rsidDel="00000000" w:rsidR="00000000" w:rsidRPr="00000000">
        <w:rPr>
          <w:rtl w:val="0"/>
        </w:rPr>
      </w:r>
    </w:p>
    <w:p w:rsidR="00000000" w:rsidDel="00000000" w:rsidP="00000000" w:rsidRDefault="00000000" w:rsidRPr="00000000" w14:paraId="000000DD">
      <w:pPr>
        <w:ind w:left="-5" w:firstLine="0"/>
        <w:rPr>
          <w:sz w:val="24"/>
          <w:szCs w:val="24"/>
        </w:rPr>
      </w:pPr>
      <w:r w:rsidDel="00000000" w:rsidR="00000000" w:rsidRPr="00000000">
        <w:rPr>
          <w:sz w:val="24"/>
          <w:szCs w:val="24"/>
          <w:rtl w:val="0"/>
        </w:rPr>
        <w:t xml:space="preserve">Under Section 29 of the Education Act 1998, the parent / guardian of the student may appeal a decision of this school to refuse admission.   </w:t>
      </w:r>
    </w:p>
    <w:p w:rsidR="00000000" w:rsidDel="00000000" w:rsidP="00000000" w:rsidRDefault="00000000" w:rsidRPr="00000000" w14:paraId="000000DE">
      <w:pPr>
        <w:ind w:left="-5" w:firstLine="0"/>
        <w:rPr>
          <w:sz w:val="24"/>
          <w:szCs w:val="24"/>
        </w:rPr>
      </w:pPr>
      <w:r w:rsidDel="00000000" w:rsidR="00000000" w:rsidRPr="00000000">
        <w:rPr>
          <w:rtl w:val="0"/>
        </w:rPr>
      </w:r>
    </w:p>
    <w:p w:rsidR="00000000" w:rsidDel="00000000" w:rsidP="00000000" w:rsidRDefault="00000000" w:rsidRPr="00000000" w14:paraId="000000DF">
      <w:pPr>
        <w:spacing w:after="146" w:lineRule="auto"/>
        <w:ind w:left="-5" w:firstLine="0"/>
        <w:rPr>
          <w:sz w:val="24"/>
          <w:szCs w:val="24"/>
        </w:rPr>
      </w:pPr>
      <w:r w:rsidDel="00000000" w:rsidR="00000000" w:rsidRPr="00000000">
        <w:rPr>
          <w:sz w:val="24"/>
          <w:szCs w:val="24"/>
          <w:rtl w:val="0"/>
        </w:rPr>
        <w:t xml:space="preserve">An appeal may be made under Section 29 (1)(c)(i) of the Education Act 1998 where the refusal to admit was due to the school being oversubscribed. </w:t>
      </w:r>
    </w:p>
    <w:p w:rsidR="00000000" w:rsidDel="00000000" w:rsidP="00000000" w:rsidRDefault="00000000" w:rsidRPr="00000000" w14:paraId="000000E0">
      <w:pPr>
        <w:spacing w:after="146" w:lineRule="auto"/>
        <w:ind w:left="-5" w:firstLine="0"/>
        <w:rPr>
          <w:sz w:val="24"/>
          <w:szCs w:val="24"/>
        </w:rPr>
      </w:pPr>
      <w:r w:rsidDel="00000000" w:rsidR="00000000" w:rsidRPr="00000000">
        <w:rPr>
          <w:sz w:val="24"/>
          <w:szCs w:val="24"/>
          <w:rtl w:val="0"/>
        </w:rPr>
        <w:t xml:space="preserve">An appeal may be made under Section 29 (1)(c)(ii) of the Education Act 1998 where the refusal to admit was due a reason other than the school being oversubscribed. </w:t>
      </w:r>
    </w:p>
    <w:p w:rsidR="00000000" w:rsidDel="00000000" w:rsidP="00000000" w:rsidRDefault="00000000" w:rsidRPr="00000000" w14:paraId="000000E1">
      <w:pPr>
        <w:spacing w:after="142" w:lineRule="auto"/>
        <w:ind w:left="-5" w:firstLine="0"/>
        <w:rPr>
          <w:sz w:val="24"/>
          <w:szCs w:val="24"/>
        </w:rPr>
      </w:pPr>
      <w:r w:rsidDel="00000000" w:rsidR="00000000" w:rsidRPr="00000000">
        <w:rPr>
          <w:sz w:val="24"/>
          <w:szCs w:val="24"/>
          <w:rtl w:val="0"/>
        </w:rPr>
        <w:t xml:space="preserve">Where an applicant has been refused admission due to the school being oversubscribed, the parent / guardian of the applicant </w:t>
      </w:r>
      <w:r w:rsidDel="00000000" w:rsidR="00000000" w:rsidRPr="00000000">
        <w:rPr>
          <w:b w:val="1"/>
          <w:bCs w:val="1"/>
          <w:sz w:val="24"/>
          <w:szCs w:val="24"/>
          <w:u w:val="single"/>
          <w:rtl w:val="0"/>
        </w:rPr>
        <w:t xml:space="preserve">must request a review</w:t>
      </w:r>
      <w:r w:rsidDel="00000000" w:rsidR="00000000" w:rsidRPr="00000000">
        <w:rPr>
          <w:sz w:val="24"/>
          <w:szCs w:val="24"/>
          <w:rtl w:val="0"/>
        </w:rPr>
        <w:t xml:space="preserve"> of that decision by the Board of Management </w:t>
      </w:r>
      <w:r w:rsidDel="00000000" w:rsidR="00000000" w:rsidRPr="00000000">
        <w:rPr>
          <w:b w:val="1"/>
          <w:bCs w:val="1"/>
          <w:sz w:val="24"/>
          <w:szCs w:val="24"/>
          <w:u w:val="single"/>
          <w:rtl w:val="0"/>
        </w:rPr>
        <w:t xml:space="preserve">prior to making an appeal</w:t>
      </w:r>
      <w:r w:rsidDel="00000000" w:rsidR="00000000" w:rsidRPr="00000000">
        <w:rPr>
          <w:sz w:val="24"/>
          <w:szCs w:val="24"/>
          <w:rtl w:val="0"/>
        </w:rPr>
        <w:t xml:space="preserve"> under section 29 of the Education Act 1998. (see Review of decisions by the Board of Management) </w:t>
      </w:r>
    </w:p>
    <w:p w:rsidR="00000000" w:rsidDel="00000000" w:rsidP="00000000" w:rsidRDefault="00000000" w:rsidRPr="00000000" w14:paraId="000000E2">
      <w:pPr>
        <w:spacing w:after="146" w:lineRule="auto"/>
        <w:ind w:left="-5" w:firstLine="0"/>
        <w:rPr>
          <w:sz w:val="24"/>
          <w:szCs w:val="24"/>
        </w:rPr>
      </w:pPr>
      <w:r w:rsidDel="00000000" w:rsidR="00000000" w:rsidRPr="00000000">
        <w:rPr>
          <w:sz w:val="24"/>
          <w:szCs w:val="24"/>
          <w:rtl w:val="0"/>
        </w:rPr>
        <w:t xml:space="preserve">Where an applicant has been refused admission due to a reason other than the school being oversubscribed, the parent/guardian of the applicant </w:t>
      </w:r>
      <w:r w:rsidDel="00000000" w:rsidR="00000000" w:rsidRPr="00000000">
        <w:rPr>
          <w:b w:val="1"/>
          <w:bCs w:val="1"/>
          <w:sz w:val="24"/>
          <w:szCs w:val="24"/>
          <w:u w:val="single"/>
          <w:rtl w:val="0"/>
        </w:rPr>
        <w:t xml:space="preserve">may request a review</w:t>
      </w:r>
      <w:r w:rsidDel="00000000" w:rsidR="00000000" w:rsidRPr="00000000">
        <w:rPr>
          <w:sz w:val="24"/>
          <w:szCs w:val="24"/>
          <w:rtl w:val="0"/>
        </w:rPr>
        <w:t xml:space="preserve"> of that decision by the Board of Management prior to making an appeal under section 29 of the Education Act 1998. (see Review of decisions by the Board of Management) </w:t>
      </w:r>
    </w:p>
    <w:p w:rsidR="00000000" w:rsidDel="00000000" w:rsidP="00000000" w:rsidRDefault="00000000" w:rsidRPr="00000000" w14:paraId="000000E3">
      <w:pPr>
        <w:spacing w:after="147" w:lineRule="auto"/>
        <w:ind w:left="-5" w:firstLine="0"/>
        <w:rPr>
          <w:sz w:val="24"/>
          <w:szCs w:val="24"/>
        </w:rPr>
      </w:pPr>
      <w:r w:rsidDel="00000000" w:rsidR="00000000" w:rsidRPr="00000000">
        <w:rPr>
          <w:sz w:val="24"/>
          <w:szCs w:val="24"/>
          <w:rtl w:val="0"/>
        </w:rPr>
        <w:t xml:space="preserve">Appeals under Section 29 of the Education Act 1998 will be considered and determined by an independent appeals committee appointed by the Minister for Education and Youth.     </w:t>
      </w:r>
    </w:p>
    <w:p w:rsidR="00000000" w:rsidDel="00000000" w:rsidP="00000000" w:rsidRDefault="00000000" w:rsidRPr="00000000" w14:paraId="000000E4">
      <w:pPr>
        <w:spacing w:after="146" w:lineRule="auto"/>
        <w:ind w:left="-5" w:firstLine="0"/>
        <w:rPr>
          <w:sz w:val="24"/>
          <w:szCs w:val="24"/>
        </w:rPr>
      </w:pPr>
      <w:r w:rsidDel="00000000" w:rsidR="00000000" w:rsidRPr="00000000">
        <w:rPr>
          <w:sz w:val="24"/>
          <w:szCs w:val="24"/>
          <w:rtl w:val="0"/>
        </w:rPr>
        <w:t xml:space="preserve">The timeline within which such an appeal must be made and the other requirements applicable to such appeals are set out in the procedures determined by the Minister under section 29B of the Education Act 1998 which are published on the website of the Department of Education and Youth. </w:t>
      </w:r>
    </w:p>
    <w:p w:rsidR="00000000" w:rsidDel="00000000" w:rsidP="00000000" w:rsidRDefault="00000000" w:rsidRPr="00000000" w14:paraId="000000E5">
      <w:pPr>
        <w:spacing w:after="136" w:line="259" w:lineRule="auto"/>
        <w:ind w:left="0" w:firstLine="0"/>
        <w:rPr>
          <w:sz w:val="24"/>
          <w:szCs w:val="24"/>
        </w:rPr>
      </w:pPr>
      <w:r w:rsidDel="00000000" w:rsidR="00000000" w:rsidRPr="00000000">
        <w:rPr>
          <w:sz w:val="24"/>
          <w:szCs w:val="24"/>
          <w:rtl w:val="0"/>
        </w:rPr>
        <w:t xml:space="preserve"> </w:t>
      </w:r>
    </w:p>
    <w:p w:rsidR="00000000" w:rsidDel="00000000" w:rsidP="00000000" w:rsidRDefault="00000000" w:rsidRPr="00000000" w14:paraId="000000E6">
      <w:pPr>
        <w:tabs>
          <w:tab w:val="center" w:leader="none" w:pos="2880"/>
          <w:tab w:val="center" w:leader="none" w:pos="3600"/>
          <w:tab w:val="center" w:leader="none" w:pos="4320"/>
          <w:tab w:val="center" w:leader="none" w:pos="5040"/>
          <w:tab w:val="center" w:leader="none" w:pos="6666"/>
        </w:tabs>
        <w:spacing w:after="155" w:lineRule="auto"/>
        <w:ind w:left="-15" w:firstLine="0"/>
        <w:rPr>
          <w:sz w:val="24"/>
          <w:szCs w:val="24"/>
        </w:rPr>
      </w:pPr>
      <w:r w:rsidDel="00000000" w:rsidR="00000000" w:rsidRPr="00000000">
        <w:rPr>
          <w:sz w:val="24"/>
          <w:szCs w:val="24"/>
          <w:rtl w:val="0"/>
        </w:rPr>
        <w:t xml:space="preserve">Signed: Jerry Corkery </w:t>
        <w:tab/>
        <w:t xml:space="preserve"> </w:t>
        <w:tab/>
        <w:t xml:space="preserve"> </w:t>
        <w:tab/>
        <w:t xml:space="preserve"> </w:t>
        <w:tab/>
        <w:t xml:space="preserve"> </w:t>
        <w:tab/>
        <w:t xml:space="preserve">Date: </w:t>
      </w:r>
    </w:p>
    <w:p w:rsidR="00000000" w:rsidDel="00000000" w:rsidP="00000000" w:rsidRDefault="00000000" w:rsidRPr="00000000" w14:paraId="000000E7">
      <w:pPr>
        <w:tabs>
          <w:tab w:val="center" w:leader="none" w:pos="2880"/>
          <w:tab w:val="center" w:leader="none" w:pos="3600"/>
          <w:tab w:val="center" w:leader="none" w:pos="4320"/>
          <w:tab w:val="center" w:leader="none" w:pos="5040"/>
          <w:tab w:val="center" w:leader="none" w:pos="6666"/>
        </w:tabs>
        <w:spacing w:after="155" w:lineRule="auto"/>
        <w:ind w:left="-15" w:firstLine="0"/>
        <w:rPr>
          <w:sz w:val="24"/>
          <w:szCs w:val="24"/>
        </w:rPr>
      </w:pPr>
      <w:r w:rsidDel="00000000" w:rsidR="00000000" w:rsidRPr="00000000">
        <w:rPr>
          <w:sz w:val="24"/>
          <w:szCs w:val="24"/>
          <w:rtl w:val="0"/>
        </w:rPr>
        <w:t xml:space="preserve">Chairperson </w:t>
      </w:r>
    </w:p>
    <w:sectPr>
      <w:footerReference r:id="rId7" w:type="default"/>
      <w:footerReference r:id="rId8" w:type="first"/>
      <w:footerReference r:id="rId9" w:type="even"/>
      <w:pgSz w:h="16840" w:w="11900" w:orient="portrait"/>
      <w:pgMar w:bottom="1289" w:top="1446" w:left="1440" w:right="1430" w:header="720" w:footer="71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Georgia"/>
  <w:font w:name="Arial"/>
  <w:font w:name="Calibri"/>
  <w:font w:name="Times New Roman"/>
  <w:font w:name="Courier New"/>
  <w:font w:name="Quattrocento Sans">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 w:name="Noto Sans Symbols">
    <w:embedRegular w:fontKey="{00000000-0000-0000-0000-000000000000}" r:id="rId5" w:subsetted="0"/>
    <w:embedBold w:fontKey="{00000000-0000-0000-0000-000000000000}" r:id="rId6" w:subsetted="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E8">
    <w:pPr>
      <w:spacing w:after="0" w:line="259" w:lineRule="auto"/>
      <w:ind w:left="0" w:right="3" w:firstLine="0"/>
      <w:jc w:val="right"/>
      <w:rPr/>
    </w:pPr>
    <w:r w:rsidDel="00000000" w:rsidR="00000000" w:rsidRPr="00000000">
      <w:rPr/>
      <w:fldChar w:fldCharType="begin"/>
      <w:instrText xml:space="preserve">PAGE</w:instrText>
      <w:fldChar w:fldCharType="separate"/>
      <w:fldChar w:fldCharType="end"/>
    </w:r>
    <w:r w:rsidDel="00000000" w:rsidR="00000000" w:rsidRPr="00000000">
      <w:rPr>
        <w:rFonts w:ascii="Calibri" w:cs="Calibri" w:eastAsia="Calibri" w:hAnsi="Calibri"/>
        <w:sz w:val="22"/>
        <w:szCs w:val="22"/>
        <w:rtl w:val="0"/>
      </w:rPr>
      <w:t xml:space="preserve"> </w:t>
    </w:r>
    <w:r w:rsidDel="00000000" w:rsidR="00000000" w:rsidRPr="00000000">
      <w:rPr>
        <w:rtl w:val="0"/>
      </w:rPr>
    </w:r>
  </w:p>
  <w:p w:rsidR="00000000" w:rsidDel="00000000" w:rsidP="00000000" w:rsidRDefault="00000000" w:rsidRPr="00000000" w14:paraId="000000E9">
    <w:pPr>
      <w:spacing w:after="0" w:line="259" w:lineRule="auto"/>
      <w:ind w:left="0" w:firstLine="0"/>
      <w:rPr/>
    </w:pPr>
    <w:r w:rsidDel="00000000" w:rsidR="00000000" w:rsidRPr="00000000">
      <w:rPr>
        <w:rFonts w:ascii="Calibri" w:cs="Calibri" w:eastAsia="Calibri" w:hAnsi="Calibri"/>
        <w:sz w:val="22"/>
        <w:szCs w:val="22"/>
        <w:rtl w:val="0"/>
      </w:rPr>
      <w:t xml:space="preserve"> </w:t>
    </w:r>
    <w:r w:rsidDel="00000000" w:rsidR="00000000" w:rsidRPr="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EA">
    <w:pPr>
      <w:spacing w:after="0" w:line="259" w:lineRule="auto"/>
      <w:ind w:left="0" w:right="3" w:firstLine="0"/>
      <w:jc w:val="right"/>
      <w:rPr/>
    </w:pPr>
    <w:r w:rsidDel="00000000" w:rsidR="00000000" w:rsidRPr="00000000">
      <w:rPr/>
      <w:fldChar w:fldCharType="begin"/>
      <w:instrText xml:space="preserve">PAGE</w:instrText>
      <w:fldChar w:fldCharType="separate"/>
      <w:fldChar w:fldCharType="end"/>
    </w:r>
    <w:r w:rsidDel="00000000" w:rsidR="00000000" w:rsidRPr="00000000">
      <w:rPr>
        <w:rFonts w:ascii="Calibri" w:cs="Calibri" w:eastAsia="Calibri" w:hAnsi="Calibri"/>
        <w:sz w:val="22"/>
        <w:szCs w:val="22"/>
        <w:rtl w:val="0"/>
      </w:rPr>
      <w:t xml:space="preserve"> </w:t>
    </w:r>
    <w:r w:rsidDel="00000000" w:rsidR="00000000" w:rsidRPr="00000000">
      <w:rPr>
        <w:rtl w:val="0"/>
      </w:rPr>
    </w:r>
  </w:p>
  <w:p w:rsidR="00000000" w:rsidDel="00000000" w:rsidP="00000000" w:rsidRDefault="00000000" w:rsidRPr="00000000" w14:paraId="000000EB">
    <w:pPr>
      <w:spacing w:after="0" w:line="259" w:lineRule="auto"/>
      <w:ind w:left="0" w:firstLine="0"/>
      <w:rPr/>
    </w:pPr>
    <w:r w:rsidDel="00000000" w:rsidR="00000000" w:rsidRPr="00000000">
      <w:rPr>
        <w:rFonts w:ascii="Calibri" w:cs="Calibri" w:eastAsia="Calibri" w:hAnsi="Calibri"/>
        <w:sz w:val="22"/>
        <w:szCs w:val="22"/>
        <w:rtl w:val="0"/>
      </w:rPr>
      <w:t xml:space="preserve"> </w:t>
    </w:r>
    <w:r w:rsidDel="00000000" w:rsidR="00000000" w:rsidRPr="00000000">
      <w:rPr>
        <w:rtl w:val="0"/>
      </w:rPr>
    </w:r>
  </w:p>
</w:ftr>
</file>

<file path=word/footer3.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EC">
    <w:pPr>
      <w:spacing w:after="0" w:line="259" w:lineRule="auto"/>
      <w:ind w:left="0" w:right="3" w:firstLine="0"/>
      <w:jc w:val="right"/>
      <w:rPr/>
    </w:pPr>
    <w:r w:rsidDel="00000000" w:rsidR="00000000" w:rsidRPr="00000000">
      <w:rPr/>
      <w:fldChar w:fldCharType="begin"/>
      <w:instrText xml:space="preserve">PAGE</w:instrText>
      <w:fldChar w:fldCharType="separate"/>
      <w:fldChar w:fldCharType="end"/>
    </w:r>
    <w:r w:rsidDel="00000000" w:rsidR="00000000" w:rsidRPr="00000000">
      <w:rPr>
        <w:rFonts w:ascii="Calibri" w:cs="Calibri" w:eastAsia="Calibri" w:hAnsi="Calibri"/>
        <w:sz w:val="22"/>
        <w:szCs w:val="22"/>
        <w:rtl w:val="0"/>
      </w:rPr>
      <w:t xml:space="preserve"> </w:t>
    </w:r>
    <w:r w:rsidDel="00000000" w:rsidR="00000000" w:rsidRPr="00000000">
      <w:rPr>
        <w:rtl w:val="0"/>
      </w:rPr>
    </w:r>
  </w:p>
  <w:p w:rsidR="00000000" w:rsidDel="00000000" w:rsidP="00000000" w:rsidRDefault="00000000" w:rsidRPr="00000000" w14:paraId="000000ED">
    <w:pPr>
      <w:spacing w:after="0" w:line="259" w:lineRule="auto"/>
      <w:ind w:left="0" w:firstLine="0"/>
      <w:rPr/>
    </w:pPr>
    <w:r w:rsidDel="00000000" w:rsidR="00000000" w:rsidRPr="00000000">
      <w:rPr>
        <w:rFonts w:ascii="Calibri" w:cs="Calibri" w:eastAsia="Calibri" w:hAnsi="Calibri"/>
        <w:sz w:val="22"/>
        <w:szCs w:val="22"/>
        <w:rtl w:val="0"/>
      </w:rPr>
      <w:t xml:space="preserve"> </w:t>
    </w:r>
    <w:r w:rsidDel="00000000" w:rsidR="00000000" w:rsidRPr="00000000">
      <w:rPr>
        <w:rtl w:val="0"/>
      </w:rPr>
    </w:r>
  </w:p>
</w:ft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decimal"/>
      <w:lvlText w:val="%1."/>
      <w:lvlJc w:val="left"/>
      <w:pPr>
        <w:ind w:left="1440" w:hanging="360"/>
      </w:pPr>
      <w:rPr>
        <w:u w:val="none"/>
        <w:shd w:fill="auto" w:val="clear"/>
      </w:rPr>
    </w:lvl>
    <w:lvl w:ilvl="1">
      <w:start w:val="1"/>
      <w:numFmt w:val="lowerLetter"/>
      <w:lvlText w:val="%2."/>
      <w:lvlJc w:val="left"/>
      <w:pPr>
        <w:ind w:left="2160" w:hanging="360"/>
      </w:pPr>
      <w:rPr>
        <w:u w:val="none"/>
      </w:rPr>
    </w:lvl>
    <w:lvl w:ilvl="2">
      <w:start w:val="1"/>
      <w:numFmt w:val="lowerRoman"/>
      <w:lvlText w:val="%3."/>
      <w:lvlJc w:val="right"/>
      <w:pPr>
        <w:ind w:left="2880" w:hanging="360"/>
      </w:pPr>
      <w:rPr>
        <w:u w:val="none"/>
      </w:rPr>
    </w:lvl>
    <w:lvl w:ilvl="3">
      <w:start w:val="1"/>
      <w:numFmt w:val="decimal"/>
      <w:lvlText w:val="%4."/>
      <w:lvlJc w:val="left"/>
      <w:pPr>
        <w:ind w:left="3600" w:hanging="360"/>
      </w:pPr>
      <w:rPr>
        <w:u w:val="none"/>
      </w:rPr>
    </w:lvl>
    <w:lvl w:ilvl="4">
      <w:start w:val="1"/>
      <w:numFmt w:val="lowerLetter"/>
      <w:lvlText w:val="%5."/>
      <w:lvlJc w:val="left"/>
      <w:pPr>
        <w:ind w:left="4320" w:hanging="360"/>
      </w:pPr>
      <w:rPr>
        <w:u w:val="none"/>
      </w:rPr>
    </w:lvl>
    <w:lvl w:ilvl="5">
      <w:start w:val="1"/>
      <w:numFmt w:val="lowerRoman"/>
      <w:lvlText w:val="%6."/>
      <w:lvlJc w:val="right"/>
      <w:pPr>
        <w:ind w:left="5040" w:hanging="360"/>
      </w:pPr>
      <w:rPr>
        <w:u w:val="none"/>
      </w:rPr>
    </w:lvl>
    <w:lvl w:ilvl="6">
      <w:start w:val="1"/>
      <w:numFmt w:val="decimal"/>
      <w:lvlText w:val="%7."/>
      <w:lvlJc w:val="left"/>
      <w:pPr>
        <w:ind w:left="5760" w:hanging="360"/>
      </w:pPr>
      <w:rPr>
        <w:u w:val="none"/>
      </w:rPr>
    </w:lvl>
    <w:lvl w:ilvl="7">
      <w:start w:val="1"/>
      <w:numFmt w:val="lowerLetter"/>
      <w:lvlText w:val="%8."/>
      <w:lvlJc w:val="left"/>
      <w:pPr>
        <w:ind w:left="6480" w:hanging="360"/>
      </w:pPr>
      <w:rPr>
        <w:u w:val="none"/>
      </w:rPr>
    </w:lvl>
    <w:lvl w:ilvl="8">
      <w:start w:val="1"/>
      <w:numFmt w:val="lowerRoman"/>
      <w:lvlText w:val="%9."/>
      <w:lvlJc w:val="right"/>
      <w:pPr>
        <w:ind w:left="7200" w:hanging="360"/>
      </w:pPr>
      <w:rPr>
        <w:u w:val="none"/>
      </w:rPr>
    </w:lvl>
  </w:abstractNum>
  <w:abstractNum w:abstractNumId="2">
    <w:lvl w:ilvl="0">
      <w:start w:val="1"/>
      <w:numFmt w:val="lowerLetter"/>
      <w:lvlText w:val="(%1)"/>
      <w:lvlJc w:val="left"/>
      <w:pPr>
        <w:ind w:left="720" w:hanging="720"/>
      </w:pPr>
      <w:rPr>
        <w:rFonts w:ascii="Times New Roman" w:cs="Times New Roman" w:eastAsia="Times New Roman" w:hAnsi="Times New Roman"/>
        <w:b w:val="0"/>
        <w:bCs w:val="0"/>
        <w:i w:val="0"/>
        <w:iCs w:val="0"/>
        <w:strike w:val="0"/>
        <w:color w:val="000000"/>
        <w:sz w:val="26"/>
        <w:szCs w:val="26"/>
        <w:u w:val="none"/>
        <w:shd w:fill="auto" w:val="clear"/>
        <w:vertAlign w:val="baseline"/>
      </w:rPr>
    </w:lvl>
    <w:lvl w:ilvl="1">
      <w:start w:val="1"/>
      <w:numFmt w:val="lowerLetter"/>
      <w:lvlText w:val="%2"/>
      <w:lvlJc w:val="left"/>
      <w:pPr>
        <w:ind w:left="1440" w:hanging="1440"/>
      </w:pPr>
      <w:rPr>
        <w:rFonts w:ascii="Times New Roman" w:cs="Times New Roman" w:eastAsia="Times New Roman" w:hAnsi="Times New Roman"/>
        <w:b w:val="0"/>
        <w:bCs w:val="0"/>
        <w:i w:val="0"/>
        <w:iCs w:val="0"/>
        <w:strike w:val="0"/>
        <w:color w:val="000000"/>
        <w:sz w:val="26"/>
        <w:szCs w:val="26"/>
        <w:u w:val="none"/>
        <w:shd w:fill="auto" w:val="clear"/>
        <w:vertAlign w:val="baseline"/>
      </w:rPr>
    </w:lvl>
    <w:lvl w:ilvl="2">
      <w:start w:val="1"/>
      <w:numFmt w:val="lowerRoman"/>
      <w:lvlText w:val="%3"/>
      <w:lvlJc w:val="left"/>
      <w:pPr>
        <w:ind w:left="2160" w:hanging="2160"/>
      </w:pPr>
      <w:rPr>
        <w:rFonts w:ascii="Times New Roman" w:cs="Times New Roman" w:eastAsia="Times New Roman" w:hAnsi="Times New Roman"/>
        <w:b w:val="0"/>
        <w:bCs w:val="0"/>
        <w:i w:val="0"/>
        <w:iCs w:val="0"/>
        <w:strike w:val="0"/>
        <w:color w:val="000000"/>
        <w:sz w:val="26"/>
        <w:szCs w:val="26"/>
        <w:u w:val="none"/>
        <w:shd w:fill="auto" w:val="clear"/>
        <w:vertAlign w:val="baseline"/>
      </w:rPr>
    </w:lvl>
    <w:lvl w:ilvl="3">
      <w:start w:val="1"/>
      <w:numFmt w:val="decimal"/>
      <w:lvlText w:val="%4"/>
      <w:lvlJc w:val="left"/>
      <w:pPr>
        <w:ind w:left="2880" w:hanging="2880"/>
      </w:pPr>
      <w:rPr>
        <w:rFonts w:ascii="Times New Roman" w:cs="Times New Roman" w:eastAsia="Times New Roman" w:hAnsi="Times New Roman"/>
        <w:b w:val="0"/>
        <w:bCs w:val="0"/>
        <w:i w:val="0"/>
        <w:iCs w:val="0"/>
        <w:strike w:val="0"/>
        <w:color w:val="000000"/>
        <w:sz w:val="26"/>
        <w:szCs w:val="26"/>
        <w:u w:val="none"/>
        <w:shd w:fill="auto" w:val="clear"/>
        <w:vertAlign w:val="baseline"/>
      </w:rPr>
    </w:lvl>
    <w:lvl w:ilvl="4">
      <w:start w:val="1"/>
      <w:numFmt w:val="lowerLetter"/>
      <w:lvlText w:val="%5"/>
      <w:lvlJc w:val="left"/>
      <w:pPr>
        <w:ind w:left="3600" w:hanging="3600"/>
      </w:pPr>
      <w:rPr>
        <w:rFonts w:ascii="Times New Roman" w:cs="Times New Roman" w:eastAsia="Times New Roman" w:hAnsi="Times New Roman"/>
        <w:b w:val="0"/>
        <w:bCs w:val="0"/>
        <w:i w:val="0"/>
        <w:iCs w:val="0"/>
        <w:strike w:val="0"/>
        <w:color w:val="000000"/>
        <w:sz w:val="26"/>
        <w:szCs w:val="26"/>
        <w:u w:val="none"/>
        <w:shd w:fill="auto" w:val="clear"/>
        <w:vertAlign w:val="baseline"/>
      </w:rPr>
    </w:lvl>
    <w:lvl w:ilvl="5">
      <w:start w:val="1"/>
      <w:numFmt w:val="lowerRoman"/>
      <w:lvlText w:val="%6"/>
      <w:lvlJc w:val="left"/>
      <w:pPr>
        <w:ind w:left="4320" w:hanging="4320"/>
      </w:pPr>
      <w:rPr>
        <w:rFonts w:ascii="Times New Roman" w:cs="Times New Roman" w:eastAsia="Times New Roman" w:hAnsi="Times New Roman"/>
        <w:b w:val="0"/>
        <w:bCs w:val="0"/>
        <w:i w:val="0"/>
        <w:iCs w:val="0"/>
        <w:strike w:val="0"/>
        <w:color w:val="000000"/>
        <w:sz w:val="26"/>
        <w:szCs w:val="26"/>
        <w:u w:val="none"/>
        <w:shd w:fill="auto" w:val="clear"/>
        <w:vertAlign w:val="baseline"/>
      </w:rPr>
    </w:lvl>
    <w:lvl w:ilvl="6">
      <w:start w:val="1"/>
      <w:numFmt w:val="decimal"/>
      <w:lvlText w:val="%7"/>
      <w:lvlJc w:val="left"/>
      <w:pPr>
        <w:ind w:left="5040" w:hanging="5040"/>
      </w:pPr>
      <w:rPr>
        <w:rFonts w:ascii="Times New Roman" w:cs="Times New Roman" w:eastAsia="Times New Roman" w:hAnsi="Times New Roman"/>
        <w:b w:val="0"/>
        <w:bCs w:val="0"/>
        <w:i w:val="0"/>
        <w:iCs w:val="0"/>
        <w:strike w:val="0"/>
        <w:color w:val="000000"/>
        <w:sz w:val="26"/>
        <w:szCs w:val="26"/>
        <w:u w:val="none"/>
        <w:shd w:fill="auto" w:val="clear"/>
        <w:vertAlign w:val="baseline"/>
      </w:rPr>
    </w:lvl>
    <w:lvl w:ilvl="7">
      <w:start w:val="1"/>
      <w:numFmt w:val="lowerLetter"/>
      <w:lvlText w:val="%8"/>
      <w:lvlJc w:val="left"/>
      <w:pPr>
        <w:ind w:left="5760" w:hanging="5760"/>
      </w:pPr>
      <w:rPr>
        <w:rFonts w:ascii="Times New Roman" w:cs="Times New Roman" w:eastAsia="Times New Roman" w:hAnsi="Times New Roman"/>
        <w:b w:val="0"/>
        <w:bCs w:val="0"/>
        <w:i w:val="0"/>
        <w:iCs w:val="0"/>
        <w:strike w:val="0"/>
        <w:color w:val="000000"/>
        <w:sz w:val="26"/>
        <w:szCs w:val="26"/>
        <w:u w:val="none"/>
        <w:shd w:fill="auto" w:val="clear"/>
        <w:vertAlign w:val="baseline"/>
      </w:rPr>
    </w:lvl>
    <w:lvl w:ilvl="8">
      <w:start w:val="1"/>
      <w:numFmt w:val="lowerRoman"/>
      <w:lvlText w:val="%9"/>
      <w:lvlJc w:val="left"/>
      <w:pPr>
        <w:ind w:left="6480" w:hanging="6480"/>
      </w:pPr>
      <w:rPr>
        <w:rFonts w:ascii="Times New Roman" w:cs="Times New Roman" w:eastAsia="Times New Roman" w:hAnsi="Times New Roman"/>
        <w:b w:val="0"/>
        <w:bCs w:val="0"/>
        <w:i w:val="0"/>
        <w:iCs w:val="0"/>
        <w:strike w:val="0"/>
        <w:color w:val="000000"/>
        <w:sz w:val="26"/>
        <w:szCs w:val="26"/>
        <w:u w:val="none"/>
        <w:shd w:fill="auto" w:val="clear"/>
        <w:vertAlign w:val="baseline"/>
      </w:rPr>
    </w:lvl>
  </w:abstractNum>
  <w:abstractNum w:abstractNumId="3">
    <w:lvl w:ilvl="0">
      <w:start w:val="0"/>
      <w:numFmt w:val="bullet"/>
      <w:lvlText w:val="-"/>
      <w:lvlJc w:val="left"/>
      <w:pPr>
        <w:ind w:left="475" w:hanging="360"/>
      </w:pPr>
      <w:rPr>
        <w:rFonts w:ascii="Times New Roman" w:cs="Times New Roman" w:eastAsia="Times New Roman" w:hAnsi="Times New Roman"/>
      </w:rPr>
    </w:lvl>
    <w:lvl w:ilvl="1">
      <w:start w:val="1"/>
      <w:numFmt w:val="bullet"/>
      <w:lvlText w:val="o"/>
      <w:lvlJc w:val="left"/>
      <w:pPr>
        <w:ind w:left="1195" w:hanging="360"/>
      </w:pPr>
      <w:rPr>
        <w:rFonts w:ascii="Courier New" w:cs="Courier New" w:eastAsia="Courier New" w:hAnsi="Courier New"/>
      </w:rPr>
    </w:lvl>
    <w:lvl w:ilvl="2">
      <w:start w:val="1"/>
      <w:numFmt w:val="bullet"/>
      <w:lvlText w:val="▪"/>
      <w:lvlJc w:val="left"/>
      <w:pPr>
        <w:ind w:left="1915" w:hanging="360"/>
      </w:pPr>
      <w:rPr>
        <w:rFonts w:ascii="Noto Sans Symbols" w:cs="Noto Sans Symbols" w:eastAsia="Noto Sans Symbols" w:hAnsi="Noto Sans Symbols"/>
      </w:rPr>
    </w:lvl>
    <w:lvl w:ilvl="3">
      <w:start w:val="1"/>
      <w:numFmt w:val="bullet"/>
      <w:lvlText w:val="●"/>
      <w:lvlJc w:val="left"/>
      <w:pPr>
        <w:ind w:left="2635" w:hanging="360"/>
      </w:pPr>
      <w:rPr>
        <w:rFonts w:ascii="Noto Sans Symbols" w:cs="Noto Sans Symbols" w:eastAsia="Noto Sans Symbols" w:hAnsi="Noto Sans Symbols"/>
      </w:rPr>
    </w:lvl>
    <w:lvl w:ilvl="4">
      <w:start w:val="1"/>
      <w:numFmt w:val="bullet"/>
      <w:lvlText w:val="o"/>
      <w:lvlJc w:val="left"/>
      <w:pPr>
        <w:ind w:left="3355" w:hanging="360"/>
      </w:pPr>
      <w:rPr>
        <w:rFonts w:ascii="Courier New" w:cs="Courier New" w:eastAsia="Courier New" w:hAnsi="Courier New"/>
      </w:rPr>
    </w:lvl>
    <w:lvl w:ilvl="5">
      <w:start w:val="1"/>
      <w:numFmt w:val="bullet"/>
      <w:lvlText w:val="▪"/>
      <w:lvlJc w:val="left"/>
      <w:pPr>
        <w:ind w:left="4075" w:hanging="360"/>
      </w:pPr>
      <w:rPr>
        <w:rFonts w:ascii="Noto Sans Symbols" w:cs="Noto Sans Symbols" w:eastAsia="Noto Sans Symbols" w:hAnsi="Noto Sans Symbols"/>
      </w:rPr>
    </w:lvl>
    <w:lvl w:ilvl="6">
      <w:start w:val="1"/>
      <w:numFmt w:val="bullet"/>
      <w:lvlText w:val="●"/>
      <w:lvlJc w:val="left"/>
      <w:pPr>
        <w:ind w:left="4795" w:hanging="360"/>
      </w:pPr>
      <w:rPr>
        <w:rFonts w:ascii="Noto Sans Symbols" w:cs="Noto Sans Symbols" w:eastAsia="Noto Sans Symbols" w:hAnsi="Noto Sans Symbols"/>
      </w:rPr>
    </w:lvl>
    <w:lvl w:ilvl="7">
      <w:start w:val="1"/>
      <w:numFmt w:val="bullet"/>
      <w:lvlText w:val="o"/>
      <w:lvlJc w:val="left"/>
      <w:pPr>
        <w:ind w:left="5515" w:hanging="360"/>
      </w:pPr>
      <w:rPr>
        <w:rFonts w:ascii="Courier New" w:cs="Courier New" w:eastAsia="Courier New" w:hAnsi="Courier New"/>
      </w:rPr>
    </w:lvl>
    <w:lvl w:ilvl="8">
      <w:start w:val="1"/>
      <w:numFmt w:val="bullet"/>
      <w:lvlText w:val="▪"/>
      <w:lvlJc w:val="left"/>
      <w:pPr>
        <w:ind w:left="6235" w:hanging="360"/>
      </w:pPr>
      <w:rPr>
        <w:rFonts w:ascii="Noto Sans Symbols" w:cs="Noto Sans Symbols" w:eastAsia="Noto Sans Symbols" w:hAnsi="Noto Sans Symbols"/>
      </w:rPr>
    </w:lvl>
  </w:abstractNum>
  <w:abstractNum w:abstractNumId="4">
    <w:lvl w:ilvl="0">
      <w:start w:val="1"/>
      <w:numFmt w:val="lowerLetter"/>
      <w:lvlText w:val="(%1)"/>
      <w:lvlJc w:val="left"/>
      <w:pPr>
        <w:ind w:left="720" w:hanging="360"/>
      </w:pPr>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abstractNum w:abstractNumId="5">
    <w:lvl w:ilvl="0">
      <w:start w:val="1"/>
      <w:numFmt w:val="bullet"/>
      <w:lvlText w:val="•"/>
      <w:lvlJc w:val="left"/>
      <w:pPr>
        <w:ind w:left="359" w:hanging="359"/>
      </w:pPr>
      <w:rPr>
        <w:rFonts w:ascii="Arial" w:cs="Arial" w:eastAsia="Arial" w:hAnsi="Arial"/>
        <w:b w:val="0"/>
        <w:bCs w:val="0"/>
        <w:i w:val="0"/>
        <w:iCs w:val="0"/>
        <w:strike w:val="0"/>
        <w:color w:val="000000"/>
        <w:sz w:val="26"/>
        <w:szCs w:val="26"/>
        <w:u w:val="none"/>
        <w:shd w:fill="auto" w:val="clear"/>
        <w:vertAlign w:val="baseline"/>
      </w:rPr>
    </w:lvl>
    <w:lvl w:ilvl="1">
      <w:start w:val="1"/>
      <w:numFmt w:val="bullet"/>
      <w:lvlText w:val="o"/>
      <w:lvlJc w:val="left"/>
      <w:pPr>
        <w:ind w:left="1147" w:hanging="1147"/>
      </w:pPr>
      <w:rPr>
        <w:rFonts w:ascii="Quattrocento Sans" w:cs="Quattrocento Sans" w:eastAsia="Quattrocento Sans" w:hAnsi="Quattrocento Sans"/>
        <w:b w:val="0"/>
        <w:bCs w:val="0"/>
        <w:i w:val="0"/>
        <w:iCs w:val="0"/>
        <w:strike w:val="0"/>
        <w:color w:val="000000"/>
        <w:sz w:val="26"/>
        <w:szCs w:val="26"/>
        <w:u w:val="none"/>
        <w:shd w:fill="auto" w:val="clear"/>
        <w:vertAlign w:val="baseline"/>
      </w:rPr>
    </w:lvl>
    <w:lvl w:ilvl="2">
      <w:start w:val="1"/>
      <w:numFmt w:val="bullet"/>
      <w:lvlText w:val="▪"/>
      <w:lvlJc w:val="left"/>
      <w:pPr>
        <w:ind w:left="1867" w:hanging="1867"/>
      </w:pPr>
      <w:rPr>
        <w:rFonts w:ascii="Quattrocento Sans" w:cs="Quattrocento Sans" w:eastAsia="Quattrocento Sans" w:hAnsi="Quattrocento Sans"/>
        <w:b w:val="0"/>
        <w:bCs w:val="0"/>
        <w:i w:val="0"/>
        <w:iCs w:val="0"/>
        <w:strike w:val="0"/>
        <w:color w:val="000000"/>
        <w:sz w:val="26"/>
        <w:szCs w:val="26"/>
        <w:u w:val="none"/>
        <w:shd w:fill="auto" w:val="clear"/>
        <w:vertAlign w:val="baseline"/>
      </w:rPr>
    </w:lvl>
    <w:lvl w:ilvl="3">
      <w:start w:val="1"/>
      <w:numFmt w:val="bullet"/>
      <w:lvlText w:val="•"/>
      <w:lvlJc w:val="left"/>
      <w:pPr>
        <w:ind w:left="2587" w:hanging="2587"/>
      </w:pPr>
      <w:rPr>
        <w:rFonts w:ascii="Arial" w:cs="Arial" w:eastAsia="Arial" w:hAnsi="Arial"/>
        <w:b w:val="0"/>
        <w:bCs w:val="0"/>
        <w:i w:val="0"/>
        <w:iCs w:val="0"/>
        <w:strike w:val="0"/>
        <w:color w:val="000000"/>
        <w:sz w:val="26"/>
        <w:szCs w:val="26"/>
        <w:u w:val="none"/>
        <w:shd w:fill="auto" w:val="clear"/>
        <w:vertAlign w:val="baseline"/>
      </w:rPr>
    </w:lvl>
    <w:lvl w:ilvl="4">
      <w:start w:val="1"/>
      <w:numFmt w:val="bullet"/>
      <w:lvlText w:val="o"/>
      <w:lvlJc w:val="left"/>
      <w:pPr>
        <w:ind w:left="3307" w:hanging="3307"/>
      </w:pPr>
      <w:rPr>
        <w:rFonts w:ascii="Quattrocento Sans" w:cs="Quattrocento Sans" w:eastAsia="Quattrocento Sans" w:hAnsi="Quattrocento Sans"/>
        <w:b w:val="0"/>
        <w:bCs w:val="0"/>
        <w:i w:val="0"/>
        <w:iCs w:val="0"/>
        <w:strike w:val="0"/>
        <w:color w:val="000000"/>
        <w:sz w:val="26"/>
        <w:szCs w:val="26"/>
        <w:u w:val="none"/>
        <w:shd w:fill="auto" w:val="clear"/>
        <w:vertAlign w:val="baseline"/>
      </w:rPr>
    </w:lvl>
    <w:lvl w:ilvl="5">
      <w:start w:val="1"/>
      <w:numFmt w:val="bullet"/>
      <w:lvlText w:val="▪"/>
      <w:lvlJc w:val="left"/>
      <w:pPr>
        <w:ind w:left="4027" w:hanging="4027"/>
      </w:pPr>
      <w:rPr>
        <w:rFonts w:ascii="Quattrocento Sans" w:cs="Quattrocento Sans" w:eastAsia="Quattrocento Sans" w:hAnsi="Quattrocento Sans"/>
        <w:b w:val="0"/>
        <w:bCs w:val="0"/>
        <w:i w:val="0"/>
        <w:iCs w:val="0"/>
        <w:strike w:val="0"/>
        <w:color w:val="000000"/>
        <w:sz w:val="26"/>
        <w:szCs w:val="26"/>
        <w:u w:val="none"/>
        <w:shd w:fill="auto" w:val="clear"/>
        <w:vertAlign w:val="baseline"/>
      </w:rPr>
    </w:lvl>
    <w:lvl w:ilvl="6">
      <w:start w:val="1"/>
      <w:numFmt w:val="bullet"/>
      <w:lvlText w:val="•"/>
      <w:lvlJc w:val="left"/>
      <w:pPr>
        <w:ind w:left="4747" w:hanging="4747"/>
      </w:pPr>
      <w:rPr>
        <w:rFonts w:ascii="Arial" w:cs="Arial" w:eastAsia="Arial" w:hAnsi="Arial"/>
        <w:b w:val="0"/>
        <w:bCs w:val="0"/>
        <w:i w:val="0"/>
        <w:iCs w:val="0"/>
        <w:strike w:val="0"/>
        <w:color w:val="000000"/>
        <w:sz w:val="26"/>
        <w:szCs w:val="26"/>
        <w:u w:val="none"/>
        <w:shd w:fill="auto" w:val="clear"/>
        <w:vertAlign w:val="baseline"/>
      </w:rPr>
    </w:lvl>
    <w:lvl w:ilvl="7">
      <w:start w:val="1"/>
      <w:numFmt w:val="bullet"/>
      <w:lvlText w:val="o"/>
      <w:lvlJc w:val="left"/>
      <w:pPr>
        <w:ind w:left="5467" w:hanging="5467"/>
      </w:pPr>
      <w:rPr>
        <w:rFonts w:ascii="Quattrocento Sans" w:cs="Quattrocento Sans" w:eastAsia="Quattrocento Sans" w:hAnsi="Quattrocento Sans"/>
        <w:b w:val="0"/>
        <w:bCs w:val="0"/>
        <w:i w:val="0"/>
        <w:iCs w:val="0"/>
        <w:strike w:val="0"/>
        <w:color w:val="000000"/>
        <w:sz w:val="26"/>
        <w:szCs w:val="26"/>
        <w:u w:val="none"/>
        <w:shd w:fill="auto" w:val="clear"/>
        <w:vertAlign w:val="baseline"/>
      </w:rPr>
    </w:lvl>
    <w:lvl w:ilvl="8">
      <w:start w:val="1"/>
      <w:numFmt w:val="bullet"/>
      <w:lvlText w:val="▪"/>
      <w:lvlJc w:val="left"/>
      <w:pPr>
        <w:ind w:left="6187" w:hanging="6187"/>
      </w:pPr>
      <w:rPr>
        <w:rFonts w:ascii="Quattrocento Sans" w:cs="Quattrocento Sans" w:eastAsia="Quattrocento Sans" w:hAnsi="Quattrocento Sans"/>
        <w:b w:val="0"/>
        <w:bCs w:val="0"/>
        <w:i w:val="0"/>
        <w:iCs w:val="0"/>
        <w:strike w:val="0"/>
        <w:color w:val="000000"/>
        <w:sz w:val="26"/>
        <w:szCs w:val="26"/>
        <w:u w:val="none"/>
        <w:shd w:fill="auto" w:val="clear"/>
        <w:vertAlign w:val="baseline"/>
      </w:rPr>
    </w:lvl>
  </w:abstractNum>
  <w:abstractNum w:abstractNumId="6">
    <w:lvl w:ilvl="0">
      <w:start w:val="1"/>
      <w:numFmt w:val="lowerRoman"/>
      <w:lvlText w:val="%1)"/>
      <w:lvlJc w:val="left"/>
      <w:pPr>
        <w:ind w:left="705" w:hanging="720"/>
      </w:pPr>
      <w:rPr/>
    </w:lvl>
    <w:lvl w:ilvl="1">
      <w:start w:val="1"/>
      <w:numFmt w:val="lowerLetter"/>
      <w:lvlText w:val="%2."/>
      <w:lvlJc w:val="left"/>
      <w:pPr>
        <w:ind w:left="1065" w:hanging="360"/>
      </w:pPr>
      <w:rPr/>
    </w:lvl>
    <w:lvl w:ilvl="2">
      <w:start w:val="1"/>
      <w:numFmt w:val="lowerRoman"/>
      <w:lvlText w:val="%3."/>
      <w:lvlJc w:val="right"/>
      <w:pPr>
        <w:ind w:left="1785" w:hanging="180"/>
      </w:pPr>
      <w:rPr/>
    </w:lvl>
    <w:lvl w:ilvl="3">
      <w:start w:val="1"/>
      <w:numFmt w:val="decimal"/>
      <w:lvlText w:val="%4."/>
      <w:lvlJc w:val="left"/>
      <w:pPr>
        <w:ind w:left="2505" w:hanging="360"/>
      </w:pPr>
      <w:rPr/>
    </w:lvl>
    <w:lvl w:ilvl="4">
      <w:start w:val="1"/>
      <w:numFmt w:val="lowerLetter"/>
      <w:lvlText w:val="%5."/>
      <w:lvlJc w:val="left"/>
      <w:pPr>
        <w:ind w:left="3225" w:hanging="360"/>
      </w:pPr>
      <w:rPr/>
    </w:lvl>
    <w:lvl w:ilvl="5">
      <w:start w:val="1"/>
      <w:numFmt w:val="lowerRoman"/>
      <w:lvlText w:val="%6."/>
      <w:lvlJc w:val="right"/>
      <w:pPr>
        <w:ind w:left="3945" w:hanging="180"/>
      </w:pPr>
      <w:rPr/>
    </w:lvl>
    <w:lvl w:ilvl="6">
      <w:start w:val="1"/>
      <w:numFmt w:val="decimal"/>
      <w:lvlText w:val="%7."/>
      <w:lvlJc w:val="left"/>
      <w:pPr>
        <w:ind w:left="4665" w:hanging="360"/>
      </w:pPr>
      <w:rPr/>
    </w:lvl>
    <w:lvl w:ilvl="7">
      <w:start w:val="1"/>
      <w:numFmt w:val="lowerLetter"/>
      <w:lvlText w:val="%8."/>
      <w:lvlJc w:val="left"/>
      <w:pPr>
        <w:ind w:left="5385" w:hanging="360"/>
      </w:pPr>
      <w:rPr/>
    </w:lvl>
    <w:lvl w:ilvl="8">
      <w:start w:val="1"/>
      <w:numFmt w:val="lowerRoman"/>
      <w:lvlText w:val="%9."/>
      <w:lvlJc w:val="right"/>
      <w:pPr>
        <w:ind w:left="6105" w:hanging="180"/>
      </w:pPr>
      <w:rPr/>
    </w:lvl>
  </w:abstractNum>
  <w:abstractNum w:abstractNumId="7">
    <w:lvl w:ilvl="0">
      <w:start w:val="1"/>
      <w:numFmt w:val="lowerRoman"/>
      <w:lvlText w:val="%1)"/>
      <w:lvlJc w:val="left"/>
      <w:pPr>
        <w:ind w:left="1425" w:hanging="720"/>
      </w:pPr>
      <w:rPr/>
    </w:lvl>
    <w:lvl w:ilvl="1">
      <w:start w:val="1"/>
      <w:numFmt w:val="lowerLetter"/>
      <w:lvlText w:val="%2."/>
      <w:lvlJc w:val="left"/>
      <w:pPr>
        <w:ind w:left="1785" w:hanging="360"/>
      </w:pPr>
      <w:rPr/>
    </w:lvl>
    <w:lvl w:ilvl="2">
      <w:start w:val="1"/>
      <w:numFmt w:val="lowerRoman"/>
      <w:lvlText w:val="%3."/>
      <w:lvlJc w:val="right"/>
      <w:pPr>
        <w:ind w:left="2505" w:hanging="180"/>
      </w:pPr>
      <w:rPr/>
    </w:lvl>
    <w:lvl w:ilvl="3">
      <w:start w:val="1"/>
      <w:numFmt w:val="decimal"/>
      <w:lvlText w:val="%4."/>
      <w:lvlJc w:val="left"/>
      <w:pPr>
        <w:ind w:left="3225" w:hanging="360"/>
      </w:pPr>
      <w:rPr/>
    </w:lvl>
    <w:lvl w:ilvl="4">
      <w:start w:val="1"/>
      <w:numFmt w:val="lowerLetter"/>
      <w:lvlText w:val="%5."/>
      <w:lvlJc w:val="left"/>
      <w:pPr>
        <w:ind w:left="3945" w:hanging="360"/>
      </w:pPr>
      <w:rPr/>
    </w:lvl>
    <w:lvl w:ilvl="5">
      <w:start w:val="1"/>
      <w:numFmt w:val="lowerRoman"/>
      <w:lvlText w:val="%6."/>
      <w:lvlJc w:val="right"/>
      <w:pPr>
        <w:ind w:left="4665" w:hanging="180"/>
      </w:pPr>
      <w:rPr/>
    </w:lvl>
    <w:lvl w:ilvl="6">
      <w:start w:val="1"/>
      <w:numFmt w:val="decimal"/>
      <w:lvlText w:val="%7."/>
      <w:lvlJc w:val="left"/>
      <w:pPr>
        <w:ind w:left="5385" w:hanging="360"/>
      </w:pPr>
      <w:rPr/>
    </w:lvl>
    <w:lvl w:ilvl="7">
      <w:start w:val="1"/>
      <w:numFmt w:val="lowerLetter"/>
      <w:lvlText w:val="%8."/>
      <w:lvlJc w:val="left"/>
      <w:pPr>
        <w:ind w:left="6105" w:hanging="360"/>
      </w:pPr>
      <w:rPr/>
    </w:lvl>
    <w:lvl w:ilvl="8">
      <w:start w:val="1"/>
      <w:numFmt w:val="lowerRoman"/>
      <w:lvlText w:val="%9."/>
      <w:lvlJc w:val="right"/>
      <w:pPr>
        <w:ind w:left="6825" w:hanging="180"/>
      </w:pPr>
      <w:rPr/>
    </w:lvl>
  </w:abstractNum>
  <w:abstractNum w:abstractNumId="8">
    <w:lvl w:ilvl="0">
      <w:start w:val="1"/>
      <w:numFmt w:val="lowerLetter"/>
      <w:lvlText w:val="%1)"/>
      <w:lvlJc w:val="left"/>
      <w:pPr>
        <w:ind w:left="540" w:hanging="540"/>
      </w:pPr>
      <w:rPr>
        <w:rFonts w:ascii="Times New Roman" w:cs="Times New Roman" w:eastAsia="Times New Roman" w:hAnsi="Times New Roman"/>
        <w:b w:val="0"/>
        <w:bCs w:val="0"/>
        <w:i w:val="0"/>
        <w:iCs w:val="0"/>
        <w:strike w:val="0"/>
        <w:color w:val="000000"/>
        <w:sz w:val="26"/>
        <w:szCs w:val="26"/>
        <w:u w:val="none"/>
        <w:shd w:fill="auto" w:val="clear"/>
        <w:vertAlign w:val="baseline"/>
      </w:rPr>
    </w:lvl>
    <w:lvl w:ilvl="1">
      <w:start w:val="1"/>
      <w:numFmt w:val="lowerLetter"/>
      <w:lvlText w:val="%2"/>
      <w:lvlJc w:val="left"/>
      <w:pPr>
        <w:ind w:left="1440" w:hanging="1440"/>
      </w:pPr>
      <w:rPr>
        <w:rFonts w:ascii="Times New Roman" w:cs="Times New Roman" w:eastAsia="Times New Roman" w:hAnsi="Times New Roman"/>
        <w:b w:val="0"/>
        <w:bCs w:val="0"/>
        <w:i w:val="0"/>
        <w:iCs w:val="0"/>
        <w:strike w:val="0"/>
        <w:color w:val="000000"/>
        <w:sz w:val="26"/>
        <w:szCs w:val="26"/>
        <w:u w:val="none"/>
        <w:shd w:fill="auto" w:val="clear"/>
        <w:vertAlign w:val="baseline"/>
      </w:rPr>
    </w:lvl>
    <w:lvl w:ilvl="2">
      <w:start w:val="1"/>
      <w:numFmt w:val="lowerRoman"/>
      <w:lvlText w:val="%3"/>
      <w:lvlJc w:val="left"/>
      <w:pPr>
        <w:ind w:left="2160" w:hanging="2160"/>
      </w:pPr>
      <w:rPr>
        <w:rFonts w:ascii="Times New Roman" w:cs="Times New Roman" w:eastAsia="Times New Roman" w:hAnsi="Times New Roman"/>
        <w:b w:val="0"/>
        <w:bCs w:val="0"/>
        <w:i w:val="0"/>
        <w:iCs w:val="0"/>
        <w:strike w:val="0"/>
        <w:color w:val="000000"/>
        <w:sz w:val="26"/>
        <w:szCs w:val="26"/>
        <w:u w:val="none"/>
        <w:shd w:fill="auto" w:val="clear"/>
        <w:vertAlign w:val="baseline"/>
      </w:rPr>
    </w:lvl>
    <w:lvl w:ilvl="3">
      <w:start w:val="1"/>
      <w:numFmt w:val="decimal"/>
      <w:lvlText w:val="%4"/>
      <w:lvlJc w:val="left"/>
      <w:pPr>
        <w:ind w:left="2880" w:hanging="2880"/>
      </w:pPr>
      <w:rPr>
        <w:rFonts w:ascii="Times New Roman" w:cs="Times New Roman" w:eastAsia="Times New Roman" w:hAnsi="Times New Roman"/>
        <w:b w:val="0"/>
        <w:bCs w:val="0"/>
        <w:i w:val="0"/>
        <w:iCs w:val="0"/>
        <w:strike w:val="0"/>
        <w:color w:val="000000"/>
        <w:sz w:val="26"/>
        <w:szCs w:val="26"/>
        <w:u w:val="none"/>
        <w:shd w:fill="auto" w:val="clear"/>
        <w:vertAlign w:val="baseline"/>
      </w:rPr>
    </w:lvl>
    <w:lvl w:ilvl="4">
      <w:start w:val="1"/>
      <w:numFmt w:val="lowerLetter"/>
      <w:lvlText w:val="%5"/>
      <w:lvlJc w:val="left"/>
      <w:pPr>
        <w:ind w:left="3600" w:hanging="3600"/>
      </w:pPr>
      <w:rPr>
        <w:rFonts w:ascii="Times New Roman" w:cs="Times New Roman" w:eastAsia="Times New Roman" w:hAnsi="Times New Roman"/>
        <w:b w:val="0"/>
        <w:bCs w:val="0"/>
        <w:i w:val="0"/>
        <w:iCs w:val="0"/>
        <w:strike w:val="0"/>
        <w:color w:val="000000"/>
        <w:sz w:val="26"/>
        <w:szCs w:val="26"/>
        <w:u w:val="none"/>
        <w:shd w:fill="auto" w:val="clear"/>
        <w:vertAlign w:val="baseline"/>
      </w:rPr>
    </w:lvl>
    <w:lvl w:ilvl="5">
      <w:start w:val="1"/>
      <w:numFmt w:val="lowerRoman"/>
      <w:lvlText w:val="%6"/>
      <w:lvlJc w:val="left"/>
      <w:pPr>
        <w:ind w:left="4320" w:hanging="4320"/>
      </w:pPr>
      <w:rPr>
        <w:rFonts w:ascii="Times New Roman" w:cs="Times New Roman" w:eastAsia="Times New Roman" w:hAnsi="Times New Roman"/>
        <w:b w:val="0"/>
        <w:bCs w:val="0"/>
        <w:i w:val="0"/>
        <w:iCs w:val="0"/>
        <w:strike w:val="0"/>
        <w:color w:val="000000"/>
        <w:sz w:val="26"/>
        <w:szCs w:val="26"/>
        <w:u w:val="none"/>
        <w:shd w:fill="auto" w:val="clear"/>
        <w:vertAlign w:val="baseline"/>
      </w:rPr>
    </w:lvl>
    <w:lvl w:ilvl="6">
      <w:start w:val="1"/>
      <w:numFmt w:val="decimal"/>
      <w:lvlText w:val="%7"/>
      <w:lvlJc w:val="left"/>
      <w:pPr>
        <w:ind w:left="5040" w:hanging="5040"/>
      </w:pPr>
      <w:rPr>
        <w:rFonts w:ascii="Times New Roman" w:cs="Times New Roman" w:eastAsia="Times New Roman" w:hAnsi="Times New Roman"/>
        <w:b w:val="0"/>
        <w:bCs w:val="0"/>
        <w:i w:val="0"/>
        <w:iCs w:val="0"/>
        <w:strike w:val="0"/>
        <w:color w:val="000000"/>
        <w:sz w:val="26"/>
        <w:szCs w:val="26"/>
        <w:u w:val="none"/>
        <w:shd w:fill="auto" w:val="clear"/>
        <w:vertAlign w:val="baseline"/>
      </w:rPr>
    </w:lvl>
    <w:lvl w:ilvl="7">
      <w:start w:val="1"/>
      <w:numFmt w:val="lowerLetter"/>
      <w:lvlText w:val="%8"/>
      <w:lvlJc w:val="left"/>
      <w:pPr>
        <w:ind w:left="5760" w:hanging="5760"/>
      </w:pPr>
      <w:rPr>
        <w:rFonts w:ascii="Times New Roman" w:cs="Times New Roman" w:eastAsia="Times New Roman" w:hAnsi="Times New Roman"/>
        <w:b w:val="0"/>
        <w:bCs w:val="0"/>
        <w:i w:val="0"/>
        <w:iCs w:val="0"/>
        <w:strike w:val="0"/>
        <w:color w:val="000000"/>
        <w:sz w:val="26"/>
        <w:szCs w:val="26"/>
        <w:u w:val="none"/>
        <w:shd w:fill="auto" w:val="clear"/>
        <w:vertAlign w:val="baseline"/>
      </w:rPr>
    </w:lvl>
    <w:lvl w:ilvl="8">
      <w:start w:val="1"/>
      <w:numFmt w:val="lowerRoman"/>
      <w:lvlText w:val="%9"/>
      <w:lvlJc w:val="left"/>
      <w:pPr>
        <w:ind w:left="6480" w:hanging="6480"/>
      </w:pPr>
      <w:rPr>
        <w:rFonts w:ascii="Times New Roman" w:cs="Times New Roman" w:eastAsia="Times New Roman" w:hAnsi="Times New Roman"/>
        <w:b w:val="0"/>
        <w:bCs w:val="0"/>
        <w:i w:val="0"/>
        <w:iCs w:val="0"/>
        <w:strike w:val="0"/>
        <w:color w:val="000000"/>
        <w:sz w:val="26"/>
        <w:szCs w:val="26"/>
        <w:u w:val="none"/>
        <w:shd w:fill="auto" w:val="clear"/>
        <w:vertAlign w:val="baseline"/>
      </w:rPr>
    </w:lvl>
  </w:abstractNum>
  <w:abstractNum w:abstractNumId="9">
    <w:lvl w:ilvl="0">
      <w:start w:val="1"/>
      <w:numFmt w:val="bullet"/>
      <w:lvlText w:val="•"/>
      <w:lvlJc w:val="left"/>
      <w:pPr>
        <w:ind w:left="359" w:hanging="359"/>
      </w:pPr>
      <w:rPr>
        <w:rFonts w:ascii="Arial" w:cs="Arial" w:eastAsia="Arial" w:hAnsi="Arial"/>
        <w:b w:val="0"/>
        <w:bCs w:val="0"/>
        <w:i w:val="0"/>
        <w:iCs w:val="0"/>
        <w:strike w:val="0"/>
        <w:color w:val="000000"/>
        <w:sz w:val="26"/>
        <w:szCs w:val="26"/>
        <w:u w:val="none"/>
        <w:shd w:fill="auto" w:val="clear"/>
        <w:vertAlign w:val="baseline"/>
      </w:rPr>
    </w:lvl>
    <w:lvl w:ilvl="1">
      <w:start w:val="1"/>
      <w:numFmt w:val="bullet"/>
      <w:lvlText w:val="o"/>
      <w:lvlJc w:val="left"/>
      <w:pPr>
        <w:ind w:left="1147" w:hanging="1147"/>
      </w:pPr>
      <w:rPr>
        <w:rFonts w:ascii="Quattrocento Sans" w:cs="Quattrocento Sans" w:eastAsia="Quattrocento Sans" w:hAnsi="Quattrocento Sans"/>
        <w:b w:val="0"/>
        <w:bCs w:val="0"/>
        <w:i w:val="0"/>
        <w:iCs w:val="0"/>
        <w:strike w:val="0"/>
        <w:color w:val="000000"/>
        <w:sz w:val="26"/>
        <w:szCs w:val="26"/>
        <w:u w:val="none"/>
        <w:shd w:fill="auto" w:val="clear"/>
        <w:vertAlign w:val="baseline"/>
      </w:rPr>
    </w:lvl>
    <w:lvl w:ilvl="2">
      <w:start w:val="1"/>
      <w:numFmt w:val="bullet"/>
      <w:lvlText w:val="▪"/>
      <w:lvlJc w:val="left"/>
      <w:pPr>
        <w:ind w:left="1867" w:hanging="1867"/>
      </w:pPr>
      <w:rPr>
        <w:rFonts w:ascii="Quattrocento Sans" w:cs="Quattrocento Sans" w:eastAsia="Quattrocento Sans" w:hAnsi="Quattrocento Sans"/>
        <w:b w:val="0"/>
        <w:bCs w:val="0"/>
        <w:i w:val="0"/>
        <w:iCs w:val="0"/>
        <w:strike w:val="0"/>
        <w:color w:val="000000"/>
        <w:sz w:val="26"/>
        <w:szCs w:val="26"/>
        <w:u w:val="none"/>
        <w:shd w:fill="auto" w:val="clear"/>
        <w:vertAlign w:val="baseline"/>
      </w:rPr>
    </w:lvl>
    <w:lvl w:ilvl="3">
      <w:start w:val="1"/>
      <w:numFmt w:val="bullet"/>
      <w:lvlText w:val="•"/>
      <w:lvlJc w:val="left"/>
      <w:pPr>
        <w:ind w:left="2587" w:hanging="2587"/>
      </w:pPr>
      <w:rPr>
        <w:rFonts w:ascii="Arial" w:cs="Arial" w:eastAsia="Arial" w:hAnsi="Arial"/>
        <w:b w:val="0"/>
        <w:bCs w:val="0"/>
        <w:i w:val="0"/>
        <w:iCs w:val="0"/>
        <w:strike w:val="0"/>
        <w:color w:val="000000"/>
        <w:sz w:val="26"/>
        <w:szCs w:val="26"/>
        <w:u w:val="none"/>
        <w:shd w:fill="auto" w:val="clear"/>
        <w:vertAlign w:val="baseline"/>
      </w:rPr>
    </w:lvl>
    <w:lvl w:ilvl="4">
      <w:start w:val="1"/>
      <w:numFmt w:val="bullet"/>
      <w:lvlText w:val="o"/>
      <w:lvlJc w:val="left"/>
      <w:pPr>
        <w:ind w:left="3307" w:hanging="3307"/>
      </w:pPr>
      <w:rPr>
        <w:rFonts w:ascii="Quattrocento Sans" w:cs="Quattrocento Sans" w:eastAsia="Quattrocento Sans" w:hAnsi="Quattrocento Sans"/>
        <w:b w:val="0"/>
        <w:bCs w:val="0"/>
        <w:i w:val="0"/>
        <w:iCs w:val="0"/>
        <w:strike w:val="0"/>
        <w:color w:val="000000"/>
        <w:sz w:val="26"/>
        <w:szCs w:val="26"/>
        <w:u w:val="none"/>
        <w:shd w:fill="auto" w:val="clear"/>
        <w:vertAlign w:val="baseline"/>
      </w:rPr>
    </w:lvl>
    <w:lvl w:ilvl="5">
      <w:start w:val="1"/>
      <w:numFmt w:val="bullet"/>
      <w:lvlText w:val="▪"/>
      <w:lvlJc w:val="left"/>
      <w:pPr>
        <w:ind w:left="4027" w:hanging="4027"/>
      </w:pPr>
      <w:rPr>
        <w:rFonts w:ascii="Quattrocento Sans" w:cs="Quattrocento Sans" w:eastAsia="Quattrocento Sans" w:hAnsi="Quattrocento Sans"/>
        <w:b w:val="0"/>
        <w:bCs w:val="0"/>
        <w:i w:val="0"/>
        <w:iCs w:val="0"/>
        <w:strike w:val="0"/>
        <w:color w:val="000000"/>
        <w:sz w:val="26"/>
        <w:szCs w:val="26"/>
        <w:u w:val="none"/>
        <w:shd w:fill="auto" w:val="clear"/>
        <w:vertAlign w:val="baseline"/>
      </w:rPr>
    </w:lvl>
    <w:lvl w:ilvl="6">
      <w:start w:val="1"/>
      <w:numFmt w:val="bullet"/>
      <w:lvlText w:val="•"/>
      <w:lvlJc w:val="left"/>
      <w:pPr>
        <w:ind w:left="4747" w:hanging="4747"/>
      </w:pPr>
      <w:rPr>
        <w:rFonts w:ascii="Arial" w:cs="Arial" w:eastAsia="Arial" w:hAnsi="Arial"/>
        <w:b w:val="0"/>
        <w:bCs w:val="0"/>
        <w:i w:val="0"/>
        <w:iCs w:val="0"/>
        <w:strike w:val="0"/>
        <w:color w:val="000000"/>
        <w:sz w:val="26"/>
        <w:szCs w:val="26"/>
        <w:u w:val="none"/>
        <w:shd w:fill="auto" w:val="clear"/>
        <w:vertAlign w:val="baseline"/>
      </w:rPr>
    </w:lvl>
    <w:lvl w:ilvl="7">
      <w:start w:val="1"/>
      <w:numFmt w:val="bullet"/>
      <w:lvlText w:val="o"/>
      <w:lvlJc w:val="left"/>
      <w:pPr>
        <w:ind w:left="5467" w:hanging="5467"/>
      </w:pPr>
      <w:rPr>
        <w:rFonts w:ascii="Quattrocento Sans" w:cs="Quattrocento Sans" w:eastAsia="Quattrocento Sans" w:hAnsi="Quattrocento Sans"/>
        <w:b w:val="0"/>
        <w:bCs w:val="0"/>
        <w:i w:val="0"/>
        <w:iCs w:val="0"/>
        <w:strike w:val="0"/>
        <w:color w:val="000000"/>
        <w:sz w:val="26"/>
        <w:szCs w:val="26"/>
        <w:u w:val="none"/>
        <w:shd w:fill="auto" w:val="clear"/>
        <w:vertAlign w:val="baseline"/>
      </w:rPr>
    </w:lvl>
    <w:lvl w:ilvl="8">
      <w:start w:val="1"/>
      <w:numFmt w:val="bullet"/>
      <w:lvlText w:val="▪"/>
      <w:lvlJc w:val="left"/>
      <w:pPr>
        <w:ind w:left="6187" w:hanging="6187"/>
      </w:pPr>
      <w:rPr>
        <w:rFonts w:ascii="Quattrocento Sans" w:cs="Quattrocento Sans" w:eastAsia="Quattrocento Sans" w:hAnsi="Quattrocento Sans"/>
        <w:b w:val="0"/>
        <w:bCs w:val="0"/>
        <w:i w:val="0"/>
        <w:iCs w:val="0"/>
        <w:strike w:val="0"/>
        <w:color w:val="000000"/>
        <w:sz w:val="26"/>
        <w:szCs w:val="26"/>
        <w:u w:val="none"/>
        <w:shd w:fill="auto" w:val="clear"/>
        <w:vertAlign w:val="baseline"/>
      </w:rPr>
    </w:lvl>
  </w:abstractNum>
  <w:abstractNum w:abstractNumId="10">
    <w:lvl w:ilvl="0">
      <w:start w:val="1"/>
      <w:numFmt w:val="lowerRoman"/>
      <w:lvlText w:val="(%1)"/>
      <w:lvlJc w:val="left"/>
      <w:pPr>
        <w:ind w:left="851" w:hanging="851"/>
      </w:pPr>
      <w:rPr>
        <w:rFonts w:ascii="Times New Roman" w:cs="Times New Roman" w:eastAsia="Times New Roman" w:hAnsi="Times New Roman"/>
        <w:b w:val="0"/>
        <w:bCs w:val="0"/>
        <w:i w:val="0"/>
        <w:iCs w:val="0"/>
        <w:strike w:val="0"/>
        <w:color w:val="000000"/>
        <w:sz w:val="26"/>
        <w:szCs w:val="26"/>
        <w:u w:val="none"/>
        <w:shd w:fill="auto" w:val="clear"/>
        <w:vertAlign w:val="baseline"/>
      </w:rPr>
    </w:lvl>
    <w:lvl w:ilvl="1">
      <w:start w:val="1"/>
      <w:numFmt w:val="lowerLetter"/>
      <w:lvlText w:val="%2"/>
      <w:lvlJc w:val="left"/>
      <w:pPr>
        <w:ind w:left="1440" w:hanging="1440"/>
      </w:pPr>
      <w:rPr>
        <w:rFonts w:ascii="Times New Roman" w:cs="Times New Roman" w:eastAsia="Times New Roman" w:hAnsi="Times New Roman"/>
        <w:b w:val="0"/>
        <w:bCs w:val="0"/>
        <w:i w:val="0"/>
        <w:iCs w:val="0"/>
        <w:strike w:val="0"/>
        <w:color w:val="000000"/>
        <w:sz w:val="26"/>
        <w:szCs w:val="26"/>
        <w:u w:val="none"/>
        <w:shd w:fill="auto" w:val="clear"/>
        <w:vertAlign w:val="baseline"/>
      </w:rPr>
    </w:lvl>
    <w:lvl w:ilvl="2">
      <w:start w:val="1"/>
      <w:numFmt w:val="lowerRoman"/>
      <w:lvlText w:val="%3"/>
      <w:lvlJc w:val="left"/>
      <w:pPr>
        <w:ind w:left="2160" w:hanging="2160"/>
      </w:pPr>
      <w:rPr>
        <w:rFonts w:ascii="Times New Roman" w:cs="Times New Roman" w:eastAsia="Times New Roman" w:hAnsi="Times New Roman"/>
        <w:b w:val="0"/>
        <w:bCs w:val="0"/>
        <w:i w:val="0"/>
        <w:iCs w:val="0"/>
        <w:strike w:val="0"/>
        <w:color w:val="000000"/>
        <w:sz w:val="26"/>
        <w:szCs w:val="26"/>
        <w:u w:val="none"/>
        <w:shd w:fill="auto" w:val="clear"/>
        <w:vertAlign w:val="baseline"/>
      </w:rPr>
    </w:lvl>
    <w:lvl w:ilvl="3">
      <w:start w:val="1"/>
      <w:numFmt w:val="decimal"/>
      <w:lvlText w:val="%4"/>
      <w:lvlJc w:val="left"/>
      <w:pPr>
        <w:ind w:left="2880" w:hanging="2880"/>
      </w:pPr>
      <w:rPr>
        <w:rFonts w:ascii="Times New Roman" w:cs="Times New Roman" w:eastAsia="Times New Roman" w:hAnsi="Times New Roman"/>
        <w:b w:val="0"/>
        <w:bCs w:val="0"/>
        <w:i w:val="0"/>
        <w:iCs w:val="0"/>
        <w:strike w:val="0"/>
        <w:color w:val="000000"/>
        <w:sz w:val="26"/>
        <w:szCs w:val="26"/>
        <w:u w:val="none"/>
        <w:shd w:fill="auto" w:val="clear"/>
        <w:vertAlign w:val="baseline"/>
      </w:rPr>
    </w:lvl>
    <w:lvl w:ilvl="4">
      <w:start w:val="1"/>
      <w:numFmt w:val="lowerLetter"/>
      <w:lvlText w:val="%5"/>
      <w:lvlJc w:val="left"/>
      <w:pPr>
        <w:ind w:left="3600" w:hanging="3600"/>
      </w:pPr>
      <w:rPr>
        <w:rFonts w:ascii="Times New Roman" w:cs="Times New Roman" w:eastAsia="Times New Roman" w:hAnsi="Times New Roman"/>
        <w:b w:val="0"/>
        <w:bCs w:val="0"/>
        <w:i w:val="0"/>
        <w:iCs w:val="0"/>
        <w:strike w:val="0"/>
        <w:color w:val="000000"/>
        <w:sz w:val="26"/>
        <w:szCs w:val="26"/>
        <w:u w:val="none"/>
        <w:shd w:fill="auto" w:val="clear"/>
        <w:vertAlign w:val="baseline"/>
      </w:rPr>
    </w:lvl>
    <w:lvl w:ilvl="5">
      <w:start w:val="1"/>
      <w:numFmt w:val="lowerRoman"/>
      <w:lvlText w:val="%6"/>
      <w:lvlJc w:val="left"/>
      <w:pPr>
        <w:ind w:left="4320" w:hanging="4320"/>
      </w:pPr>
      <w:rPr>
        <w:rFonts w:ascii="Times New Roman" w:cs="Times New Roman" w:eastAsia="Times New Roman" w:hAnsi="Times New Roman"/>
        <w:b w:val="0"/>
        <w:bCs w:val="0"/>
        <w:i w:val="0"/>
        <w:iCs w:val="0"/>
        <w:strike w:val="0"/>
        <w:color w:val="000000"/>
        <w:sz w:val="26"/>
        <w:szCs w:val="26"/>
        <w:u w:val="none"/>
        <w:shd w:fill="auto" w:val="clear"/>
        <w:vertAlign w:val="baseline"/>
      </w:rPr>
    </w:lvl>
    <w:lvl w:ilvl="6">
      <w:start w:val="1"/>
      <w:numFmt w:val="decimal"/>
      <w:lvlText w:val="%7"/>
      <w:lvlJc w:val="left"/>
      <w:pPr>
        <w:ind w:left="5040" w:hanging="5040"/>
      </w:pPr>
      <w:rPr>
        <w:rFonts w:ascii="Times New Roman" w:cs="Times New Roman" w:eastAsia="Times New Roman" w:hAnsi="Times New Roman"/>
        <w:b w:val="0"/>
        <w:bCs w:val="0"/>
        <w:i w:val="0"/>
        <w:iCs w:val="0"/>
        <w:strike w:val="0"/>
        <w:color w:val="000000"/>
        <w:sz w:val="26"/>
        <w:szCs w:val="26"/>
        <w:u w:val="none"/>
        <w:shd w:fill="auto" w:val="clear"/>
        <w:vertAlign w:val="baseline"/>
      </w:rPr>
    </w:lvl>
    <w:lvl w:ilvl="7">
      <w:start w:val="1"/>
      <w:numFmt w:val="lowerLetter"/>
      <w:lvlText w:val="%8"/>
      <w:lvlJc w:val="left"/>
      <w:pPr>
        <w:ind w:left="5760" w:hanging="5760"/>
      </w:pPr>
      <w:rPr>
        <w:rFonts w:ascii="Times New Roman" w:cs="Times New Roman" w:eastAsia="Times New Roman" w:hAnsi="Times New Roman"/>
        <w:b w:val="0"/>
        <w:bCs w:val="0"/>
        <w:i w:val="0"/>
        <w:iCs w:val="0"/>
        <w:strike w:val="0"/>
        <w:color w:val="000000"/>
        <w:sz w:val="26"/>
        <w:szCs w:val="26"/>
        <w:u w:val="none"/>
        <w:shd w:fill="auto" w:val="clear"/>
        <w:vertAlign w:val="baseline"/>
      </w:rPr>
    </w:lvl>
    <w:lvl w:ilvl="8">
      <w:start w:val="1"/>
      <w:numFmt w:val="lowerRoman"/>
      <w:lvlText w:val="%9"/>
      <w:lvlJc w:val="left"/>
      <w:pPr>
        <w:ind w:left="6480" w:hanging="6480"/>
      </w:pPr>
      <w:rPr>
        <w:rFonts w:ascii="Times New Roman" w:cs="Times New Roman" w:eastAsia="Times New Roman" w:hAnsi="Times New Roman"/>
        <w:b w:val="0"/>
        <w:bCs w:val="0"/>
        <w:i w:val="0"/>
        <w:iCs w:val="0"/>
        <w:strike w:val="0"/>
        <w:color w:val="000000"/>
        <w:sz w:val="26"/>
        <w:szCs w:val="26"/>
        <w:u w:val="none"/>
        <w:shd w:fill="auto" w:val="clear"/>
        <w:vertAlign w:val="baseline"/>
      </w:rPr>
    </w:lvl>
  </w:abstractNum>
  <w:abstractNum w:abstractNumId="11">
    <w:lvl w:ilvl="0">
      <w:start w:val="1"/>
      <w:numFmt w:val="lowerLetter"/>
      <w:lvlText w:val="(%1)"/>
      <w:lvlJc w:val="left"/>
      <w:pPr>
        <w:ind w:left="360" w:hanging="360"/>
      </w:pPr>
      <w:rPr>
        <w:rFonts w:ascii="Times New Roman" w:cs="Times New Roman" w:eastAsia="Times New Roman" w:hAnsi="Times New Roman"/>
        <w:b w:val="0"/>
        <w:bCs w:val="0"/>
        <w:i w:val="0"/>
        <w:iCs w:val="0"/>
        <w:strike w:val="0"/>
        <w:color w:val="000000"/>
        <w:sz w:val="26"/>
        <w:szCs w:val="26"/>
        <w:u w:val="none"/>
        <w:shd w:fill="auto" w:val="clear"/>
        <w:vertAlign w:val="baseline"/>
      </w:rPr>
    </w:lvl>
    <w:lvl w:ilvl="1">
      <w:start w:val="1"/>
      <w:numFmt w:val="lowerLetter"/>
      <w:lvlText w:val="%2"/>
      <w:lvlJc w:val="left"/>
      <w:pPr>
        <w:ind w:left="1146" w:hanging="1146"/>
      </w:pPr>
      <w:rPr>
        <w:rFonts w:ascii="Times New Roman" w:cs="Times New Roman" w:eastAsia="Times New Roman" w:hAnsi="Times New Roman"/>
        <w:b w:val="0"/>
        <w:bCs w:val="0"/>
        <w:i w:val="0"/>
        <w:iCs w:val="0"/>
        <w:strike w:val="0"/>
        <w:color w:val="000000"/>
        <w:sz w:val="26"/>
        <w:szCs w:val="26"/>
        <w:u w:val="none"/>
        <w:shd w:fill="auto" w:val="clear"/>
        <w:vertAlign w:val="baseline"/>
      </w:rPr>
    </w:lvl>
    <w:lvl w:ilvl="2">
      <w:start w:val="1"/>
      <w:numFmt w:val="lowerRoman"/>
      <w:lvlText w:val="%3"/>
      <w:lvlJc w:val="left"/>
      <w:pPr>
        <w:ind w:left="1866" w:hanging="1866"/>
      </w:pPr>
      <w:rPr>
        <w:rFonts w:ascii="Times New Roman" w:cs="Times New Roman" w:eastAsia="Times New Roman" w:hAnsi="Times New Roman"/>
        <w:b w:val="0"/>
        <w:bCs w:val="0"/>
        <w:i w:val="0"/>
        <w:iCs w:val="0"/>
        <w:strike w:val="0"/>
        <w:color w:val="000000"/>
        <w:sz w:val="26"/>
        <w:szCs w:val="26"/>
        <w:u w:val="none"/>
        <w:shd w:fill="auto" w:val="clear"/>
        <w:vertAlign w:val="baseline"/>
      </w:rPr>
    </w:lvl>
    <w:lvl w:ilvl="3">
      <w:start w:val="1"/>
      <w:numFmt w:val="decimal"/>
      <w:lvlText w:val="%4"/>
      <w:lvlJc w:val="left"/>
      <w:pPr>
        <w:ind w:left="2586" w:hanging="2586"/>
      </w:pPr>
      <w:rPr>
        <w:rFonts w:ascii="Times New Roman" w:cs="Times New Roman" w:eastAsia="Times New Roman" w:hAnsi="Times New Roman"/>
        <w:b w:val="0"/>
        <w:bCs w:val="0"/>
        <w:i w:val="0"/>
        <w:iCs w:val="0"/>
        <w:strike w:val="0"/>
        <w:color w:val="000000"/>
        <w:sz w:val="26"/>
        <w:szCs w:val="26"/>
        <w:u w:val="none"/>
        <w:shd w:fill="auto" w:val="clear"/>
        <w:vertAlign w:val="baseline"/>
      </w:rPr>
    </w:lvl>
    <w:lvl w:ilvl="4">
      <w:start w:val="1"/>
      <w:numFmt w:val="lowerLetter"/>
      <w:lvlText w:val="%5"/>
      <w:lvlJc w:val="left"/>
      <w:pPr>
        <w:ind w:left="3306" w:hanging="3306"/>
      </w:pPr>
      <w:rPr>
        <w:rFonts w:ascii="Times New Roman" w:cs="Times New Roman" w:eastAsia="Times New Roman" w:hAnsi="Times New Roman"/>
        <w:b w:val="0"/>
        <w:bCs w:val="0"/>
        <w:i w:val="0"/>
        <w:iCs w:val="0"/>
        <w:strike w:val="0"/>
        <w:color w:val="000000"/>
        <w:sz w:val="26"/>
        <w:szCs w:val="26"/>
        <w:u w:val="none"/>
        <w:shd w:fill="auto" w:val="clear"/>
        <w:vertAlign w:val="baseline"/>
      </w:rPr>
    </w:lvl>
    <w:lvl w:ilvl="5">
      <w:start w:val="1"/>
      <w:numFmt w:val="lowerRoman"/>
      <w:lvlText w:val="%6"/>
      <w:lvlJc w:val="left"/>
      <w:pPr>
        <w:ind w:left="4026" w:hanging="4026"/>
      </w:pPr>
      <w:rPr>
        <w:rFonts w:ascii="Times New Roman" w:cs="Times New Roman" w:eastAsia="Times New Roman" w:hAnsi="Times New Roman"/>
        <w:b w:val="0"/>
        <w:bCs w:val="0"/>
        <w:i w:val="0"/>
        <w:iCs w:val="0"/>
        <w:strike w:val="0"/>
        <w:color w:val="000000"/>
        <w:sz w:val="26"/>
        <w:szCs w:val="26"/>
        <w:u w:val="none"/>
        <w:shd w:fill="auto" w:val="clear"/>
        <w:vertAlign w:val="baseline"/>
      </w:rPr>
    </w:lvl>
    <w:lvl w:ilvl="6">
      <w:start w:val="1"/>
      <w:numFmt w:val="decimal"/>
      <w:lvlText w:val="%7"/>
      <w:lvlJc w:val="left"/>
      <w:pPr>
        <w:ind w:left="4746" w:hanging="4746"/>
      </w:pPr>
      <w:rPr>
        <w:rFonts w:ascii="Times New Roman" w:cs="Times New Roman" w:eastAsia="Times New Roman" w:hAnsi="Times New Roman"/>
        <w:b w:val="0"/>
        <w:bCs w:val="0"/>
        <w:i w:val="0"/>
        <w:iCs w:val="0"/>
        <w:strike w:val="0"/>
        <w:color w:val="000000"/>
        <w:sz w:val="26"/>
        <w:szCs w:val="26"/>
        <w:u w:val="none"/>
        <w:shd w:fill="auto" w:val="clear"/>
        <w:vertAlign w:val="baseline"/>
      </w:rPr>
    </w:lvl>
    <w:lvl w:ilvl="7">
      <w:start w:val="1"/>
      <w:numFmt w:val="lowerLetter"/>
      <w:lvlText w:val="%8"/>
      <w:lvlJc w:val="left"/>
      <w:pPr>
        <w:ind w:left="5466" w:hanging="5466"/>
      </w:pPr>
      <w:rPr>
        <w:rFonts w:ascii="Times New Roman" w:cs="Times New Roman" w:eastAsia="Times New Roman" w:hAnsi="Times New Roman"/>
        <w:b w:val="0"/>
        <w:bCs w:val="0"/>
        <w:i w:val="0"/>
        <w:iCs w:val="0"/>
        <w:strike w:val="0"/>
        <w:color w:val="000000"/>
        <w:sz w:val="26"/>
        <w:szCs w:val="26"/>
        <w:u w:val="none"/>
        <w:shd w:fill="auto" w:val="clear"/>
        <w:vertAlign w:val="baseline"/>
      </w:rPr>
    </w:lvl>
    <w:lvl w:ilvl="8">
      <w:start w:val="1"/>
      <w:numFmt w:val="lowerRoman"/>
      <w:lvlText w:val="%9"/>
      <w:lvlJc w:val="left"/>
      <w:pPr>
        <w:ind w:left="6186" w:hanging="6186"/>
      </w:pPr>
      <w:rPr>
        <w:rFonts w:ascii="Times New Roman" w:cs="Times New Roman" w:eastAsia="Times New Roman" w:hAnsi="Times New Roman"/>
        <w:b w:val="0"/>
        <w:bCs w:val="0"/>
        <w:i w:val="0"/>
        <w:iCs w:val="0"/>
        <w:strike w:val="0"/>
        <w:color w:val="000000"/>
        <w:sz w:val="26"/>
        <w:szCs w:val="26"/>
        <w:u w:val="none"/>
        <w:shd w:fill="auto" w:val="clear"/>
        <w:vertAlign w:val="baseline"/>
      </w:rPr>
    </w:lvl>
  </w:abstractNum>
  <w:abstractNum w:abstractNumId="12">
    <w:lvl w:ilvl="0">
      <w:start w:val="1"/>
      <w:numFmt w:val="lowerLetter"/>
      <w:lvlText w:val="(%1)"/>
      <w:lvlJc w:val="left"/>
      <w:pPr>
        <w:ind w:left="720" w:hanging="720"/>
      </w:pPr>
      <w:rPr>
        <w:rFonts w:ascii="Times New Roman" w:cs="Times New Roman" w:eastAsia="Times New Roman" w:hAnsi="Times New Roman"/>
        <w:b w:val="0"/>
        <w:bCs w:val="0"/>
        <w:i w:val="0"/>
        <w:iCs w:val="0"/>
        <w:strike w:val="0"/>
        <w:color w:val="000000"/>
        <w:sz w:val="26"/>
        <w:szCs w:val="26"/>
        <w:u w:val="none"/>
        <w:shd w:fill="auto" w:val="clear"/>
        <w:vertAlign w:val="baseline"/>
      </w:rPr>
    </w:lvl>
    <w:lvl w:ilvl="1">
      <w:start w:val="1"/>
      <w:numFmt w:val="lowerLetter"/>
      <w:lvlText w:val="%2"/>
      <w:lvlJc w:val="left"/>
      <w:pPr>
        <w:ind w:left="1562" w:hanging="1562"/>
      </w:pPr>
      <w:rPr>
        <w:rFonts w:ascii="Times New Roman" w:cs="Times New Roman" w:eastAsia="Times New Roman" w:hAnsi="Times New Roman"/>
        <w:b w:val="0"/>
        <w:bCs w:val="0"/>
        <w:i w:val="0"/>
        <w:iCs w:val="0"/>
        <w:strike w:val="0"/>
        <w:color w:val="000000"/>
        <w:sz w:val="26"/>
        <w:szCs w:val="26"/>
        <w:u w:val="none"/>
        <w:shd w:fill="auto" w:val="clear"/>
        <w:vertAlign w:val="baseline"/>
      </w:rPr>
    </w:lvl>
    <w:lvl w:ilvl="2">
      <w:start w:val="1"/>
      <w:numFmt w:val="lowerRoman"/>
      <w:lvlText w:val="%3"/>
      <w:lvlJc w:val="left"/>
      <w:pPr>
        <w:ind w:left="2282" w:hanging="2282"/>
      </w:pPr>
      <w:rPr>
        <w:rFonts w:ascii="Times New Roman" w:cs="Times New Roman" w:eastAsia="Times New Roman" w:hAnsi="Times New Roman"/>
        <w:b w:val="0"/>
        <w:bCs w:val="0"/>
        <w:i w:val="0"/>
        <w:iCs w:val="0"/>
        <w:strike w:val="0"/>
        <w:color w:val="000000"/>
        <w:sz w:val="26"/>
        <w:szCs w:val="26"/>
        <w:u w:val="none"/>
        <w:shd w:fill="auto" w:val="clear"/>
        <w:vertAlign w:val="baseline"/>
      </w:rPr>
    </w:lvl>
    <w:lvl w:ilvl="3">
      <w:start w:val="1"/>
      <w:numFmt w:val="decimal"/>
      <w:lvlText w:val="%4"/>
      <w:lvlJc w:val="left"/>
      <w:pPr>
        <w:ind w:left="3002" w:hanging="3002"/>
      </w:pPr>
      <w:rPr>
        <w:rFonts w:ascii="Times New Roman" w:cs="Times New Roman" w:eastAsia="Times New Roman" w:hAnsi="Times New Roman"/>
        <w:b w:val="0"/>
        <w:bCs w:val="0"/>
        <w:i w:val="0"/>
        <w:iCs w:val="0"/>
        <w:strike w:val="0"/>
        <w:color w:val="000000"/>
        <w:sz w:val="26"/>
        <w:szCs w:val="26"/>
        <w:u w:val="none"/>
        <w:shd w:fill="auto" w:val="clear"/>
        <w:vertAlign w:val="baseline"/>
      </w:rPr>
    </w:lvl>
    <w:lvl w:ilvl="4">
      <w:start w:val="1"/>
      <w:numFmt w:val="lowerLetter"/>
      <w:lvlText w:val="%5"/>
      <w:lvlJc w:val="left"/>
      <w:pPr>
        <w:ind w:left="3722" w:hanging="3722"/>
      </w:pPr>
      <w:rPr>
        <w:rFonts w:ascii="Times New Roman" w:cs="Times New Roman" w:eastAsia="Times New Roman" w:hAnsi="Times New Roman"/>
        <w:b w:val="0"/>
        <w:bCs w:val="0"/>
        <w:i w:val="0"/>
        <w:iCs w:val="0"/>
        <w:strike w:val="0"/>
        <w:color w:val="000000"/>
        <w:sz w:val="26"/>
        <w:szCs w:val="26"/>
        <w:u w:val="none"/>
        <w:shd w:fill="auto" w:val="clear"/>
        <w:vertAlign w:val="baseline"/>
      </w:rPr>
    </w:lvl>
    <w:lvl w:ilvl="5">
      <w:start w:val="1"/>
      <w:numFmt w:val="lowerRoman"/>
      <w:lvlText w:val="%6"/>
      <w:lvlJc w:val="left"/>
      <w:pPr>
        <w:ind w:left="4442" w:hanging="4442"/>
      </w:pPr>
      <w:rPr>
        <w:rFonts w:ascii="Times New Roman" w:cs="Times New Roman" w:eastAsia="Times New Roman" w:hAnsi="Times New Roman"/>
        <w:b w:val="0"/>
        <w:bCs w:val="0"/>
        <w:i w:val="0"/>
        <w:iCs w:val="0"/>
        <w:strike w:val="0"/>
        <w:color w:val="000000"/>
        <w:sz w:val="26"/>
        <w:szCs w:val="26"/>
        <w:u w:val="none"/>
        <w:shd w:fill="auto" w:val="clear"/>
        <w:vertAlign w:val="baseline"/>
      </w:rPr>
    </w:lvl>
    <w:lvl w:ilvl="6">
      <w:start w:val="1"/>
      <w:numFmt w:val="decimal"/>
      <w:lvlText w:val="%7"/>
      <w:lvlJc w:val="left"/>
      <w:pPr>
        <w:ind w:left="5162" w:hanging="5162"/>
      </w:pPr>
      <w:rPr>
        <w:rFonts w:ascii="Times New Roman" w:cs="Times New Roman" w:eastAsia="Times New Roman" w:hAnsi="Times New Roman"/>
        <w:b w:val="0"/>
        <w:bCs w:val="0"/>
        <w:i w:val="0"/>
        <w:iCs w:val="0"/>
        <w:strike w:val="0"/>
        <w:color w:val="000000"/>
        <w:sz w:val="26"/>
        <w:szCs w:val="26"/>
        <w:u w:val="none"/>
        <w:shd w:fill="auto" w:val="clear"/>
        <w:vertAlign w:val="baseline"/>
      </w:rPr>
    </w:lvl>
    <w:lvl w:ilvl="7">
      <w:start w:val="1"/>
      <w:numFmt w:val="lowerLetter"/>
      <w:lvlText w:val="%8"/>
      <w:lvlJc w:val="left"/>
      <w:pPr>
        <w:ind w:left="5882" w:hanging="5882"/>
      </w:pPr>
      <w:rPr>
        <w:rFonts w:ascii="Times New Roman" w:cs="Times New Roman" w:eastAsia="Times New Roman" w:hAnsi="Times New Roman"/>
        <w:b w:val="0"/>
        <w:bCs w:val="0"/>
        <w:i w:val="0"/>
        <w:iCs w:val="0"/>
        <w:strike w:val="0"/>
        <w:color w:val="000000"/>
        <w:sz w:val="26"/>
        <w:szCs w:val="26"/>
        <w:u w:val="none"/>
        <w:shd w:fill="auto" w:val="clear"/>
        <w:vertAlign w:val="baseline"/>
      </w:rPr>
    </w:lvl>
    <w:lvl w:ilvl="8">
      <w:start w:val="1"/>
      <w:numFmt w:val="lowerRoman"/>
      <w:lvlText w:val="%9"/>
      <w:lvlJc w:val="left"/>
      <w:pPr>
        <w:ind w:left="6602" w:hanging="6602"/>
      </w:pPr>
      <w:rPr>
        <w:rFonts w:ascii="Times New Roman" w:cs="Times New Roman" w:eastAsia="Times New Roman" w:hAnsi="Times New Roman"/>
        <w:b w:val="0"/>
        <w:bCs w:val="0"/>
        <w:i w:val="0"/>
        <w:iCs w:val="0"/>
        <w:strike w:val="0"/>
        <w:color w:val="000000"/>
        <w:sz w:val="26"/>
        <w:szCs w:val="26"/>
        <w:u w:val="none"/>
        <w:shd w:fill="auto" w:val="clear"/>
        <w:vertAlign w:val="baseline"/>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sz w:val="26"/>
        <w:szCs w:val="26"/>
        <w:lang w:val="en-IE"/>
      </w:rPr>
    </w:rPrDefault>
    <w:pPrDefault>
      <w:pPr>
        <w:spacing w:after="3" w:line="249" w:lineRule="auto"/>
        <w:ind w:left="10"/>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Bdr>
        <w:top w:space="0" w:sz="0" w:val="nil"/>
        <w:left w:space="0" w:sz="0" w:val="nil"/>
        <w:bottom w:space="0" w:sz="0" w:val="nil"/>
        <w:right w:space="0" w:sz="0" w:val="nil"/>
        <w:between w:space="0" w:sz="0" w:val="nil"/>
      </w:pBdr>
      <w:spacing w:after="0" w:line="259" w:lineRule="auto"/>
      <w:ind w:hanging="10"/>
    </w:pPr>
    <w:rPr>
      <w:b w:val="1"/>
      <w:bCs w:val="1"/>
      <w:color w:val="375622"/>
    </w:rPr>
  </w:style>
  <w:style w:type="paragraph" w:styleId="Heading2">
    <w:name w:val="heading 2"/>
    <w:basedOn w:val="Normal"/>
    <w:next w:val="Normal"/>
    <w:pPr>
      <w:keepNext w:val="1"/>
      <w:keepLines w:val="1"/>
      <w:pBdr>
        <w:top w:space="0" w:sz="0" w:val="nil"/>
        <w:left w:space="0" w:sz="0" w:val="nil"/>
        <w:bottom w:space="0" w:sz="0" w:val="nil"/>
        <w:right w:space="0" w:sz="0" w:val="nil"/>
        <w:between w:space="0" w:sz="0" w:val="nil"/>
      </w:pBdr>
      <w:spacing w:after="0" w:line="259" w:lineRule="auto"/>
      <w:ind w:hanging="10"/>
    </w:pPr>
    <w:rPr>
      <w:b w:val="1"/>
      <w:bCs w:val="1"/>
      <w:color w:val="375622"/>
    </w:rPr>
  </w:style>
  <w:style w:type="paragraph" w:styleId="Heading3">
    <w:name w:val="heading 3"/>
    <w:basedOn w:val="Normal"/>
    <w:next w:val="Normal"/>
    <w:pPr>
      <w:keepNext w:val="1"/>
      <w:keepLines w:val="1"/>
      <w:spacing w:after="80" w:before="280" w:lineRule="auto"/>
    </w:pPr>
    <w:rPr>
      <w:b w:val="1"/>
      <w:bCs w:val="1"/>
      <w:sz w:val="28"/>
      <w:szCs w:val="28"/>
    </w:rPr>
  </w:style>
  <w:style w:type="paragraph" w:styleId="Heading4">
    <w:name w:val="heading 4"/>
    <w:basedOn w:val="Normal"/>
    <w:next w:val="Normal"/>
    <w:pPr>
      <w:keepNext w:val="1"/>
      <w:keepLines w:val="1"/>
      <w:spacing w:after="40" w:before="240" w:lineRule="auto"/>
    </w:pPr>
    <w:rPr>
      <w:b w:val="1"/>
      <w:bCs w:val="1"/>
      <w:sz w:val="24"/>
      <w:szCs w:val="24"/>
    </w:rPr>
  </w:style>
  <w:style w:type="paragraph" w:styleId="Heading5">
    <w:name w:val="heading 5"/>
    <w:basedOn w:val="Normal"/>
    <w:next w:val="Normal"/>
    <w:pPr>
      <w:keepNext w:val="1"/>
      <w:keepLines w:val="1"/>
      <w:spacing w:after="40" w:before="220" w:lineRule="auto"/>
    </w:pPr>
    <w:rPr>
      <w:b w:val="1"/>
      <w:bCs w:val="1"/>
      <w:sz w:val="22"/>
      <w:szCs w:val="22"/>
    </w:rPr>
  </w:style>
  <w:style w:type="paragraph" w:styleId="Heading6">
    <w:name w:val="heading 6"/>
    <w:basedOn w:val="Normal"/>
    <w:next w:val="Normal"/>
    <w:pPr>
      <w:keepNext w:val="1"/>
      <w:keepLines w:val="1"/>
      <w:spacing w:after="40" w:before="200" w:lineRule="auto"/>
    </w:pPr>
    <w:rPr>
      <w:b w:val="1"/>
      <w:bCs w:val="1"/>
      <w:sz w:val="20"/>
      <w:szCs w:val="20"/>
    </w:rPr>
  </w:style>
  <w:style w:type="paragraph" w:styleId="Title">
    <w:name w:val="Title"/>
    <w:basedOn w:val="Normal"/>
    <w:next w:val="Normal"/>
    <w:pPr>
      <w:keepNext w:val="1"/>
      <w:keepLines w:val="1"/>
      <w:spacing w:after="120" w:before="480" w:lineRule="auto"/>
    </w:pPr>
    <w:rPr>
      <w:b w:val="1"/>
      <w:bCs w:val="1"/>
      <w:sz w:val="72"/>
      <w:szCs w:val="72"/>
    </w:rPr>
  </w:style>
  <w:style w:type="character" w:styleId="DefaultParagraphFont" w:default="1">
    <w:name w:val="Default Paragraph Font"/>
    <w:uiPriority w:val="1"/>
    <w:semiHidden w:val="1"/>
    <w:unhideWhenUsed w:val="1"/>
  </w:style>
  <w:style w:type="table" w:styleId="TableNormal" w:default="1">
    <w:name w:val="Normal Table"/>
    <w:uiPriority w:val="99"/>
    <w:semiHidden w:val="1"/>
    <w:unhideWhenUsed w:val="1"/>
    <w:tblPr>
      <w:tblInd w:w="0.0" w:type="dxa"/>
      <w:tblCellMar>
        <w:top w:w="0.0" w:type="dxa"/>
        <w:left w:w="108.0" w:type="dxa"/>
        <w:bottom w:w="0.0" w:type="dxa"/>
        <w:right w:w="108.0" w:type="dxa"/>
      </w:tblCellMar>
    </w:tblPr>
  </w:style>
  <w:style w:type="numbering" w:styleId="NoList" w:default="1">
    <w:name w:val="No List"/>
    <w:uiPriority w:val="99"/>
    <w:semiHidden w:val="1"/>
    <w:unhideWhenUsed w:val="1"/>
  </w:style>
  <w:style w:type="table" w:styleId="TableNormal0" w:customStyle="1">
    <w:name w:val="TableNormal"/>
    <w:tblPr>
      <w:tblCellMar>
        <w:top w:w="100.0" w:type="dxa"/>
        <w:left w:w="100.0" w:type="dxa"/>
        <w:bottom w:w="100.0" w:type="dxa"/>
        <w:right w:w="100.0" w:type="dxa"/>
      </w:tblCellMar>
    </w:tblPr>
  </w:style>
  <w:style w:type="character" w:styleId="Heading1Char" w:customStyle="1">
    <w:name w:val="Heading 1 Char"/>
    <w:link w:val="Heading1"/>
    <w:rPr>
      <w:rFonts w:ascii="Times New Roman" w:cs="Times New Roman" w:eastAsia="Times New Roman" w:hAnsi="Times New Roman"/>
      <w:b w:val="1"/>
      <w:color w:val="375622"/>
      <w:sz w:val="26"/>
    </w:rPr>
  </w:style>
  <w:style w:type="character" w:styleId="Heading2Char" w:customStyle="1">
    <w:name w:val="Heading 2 Char"/>
    <w:link w:val="Heading2"/>
    <w:rPr>
      <w:rFonts w:ascii="Times New Roman" w:cs="Times New Roman" w:eastAsia="Times New Roman" w:hAnsi="Times New Roman"/>
      <w:b w:val="1"/>
      <w:color w:val="375622"/>
      <w:sz w:val="26"/>
    </w:rPr>
  </w:style>
  <w:style w:type="table" w:styleId="TableGrid" w:customStyle="1">
    <w:name w:val="TableGrid"/>
    <w:pPr>
      <w:spacing w:after="0" w:line="240" w:lineRule="auto"/>
    </w:pPr>
    <w:tblPr>
      <w:tblCellMar>
        <w:top w:w="0.0" w:type="dxa"/>
        <w:left w:w="0.0" w:type="dxa"/>
        <w:bottom w:w="0.0" w:type="dxa"/>
        <w:right w:w="0.0" w:type="dxa"/>
      </w:tblCellMar>
    </w:tblPr>
  </w:style>
  <w:style w:type="paragraph" w:styleId="ListParagraph">
    <w:name w:val="List Paragraph"/>
    <w:basedOn w:val="Normal"/>
    <w:uiPriority w:val="34"/>
    <w:qFormat w:val="1"/>
    <w:rsid w:val="00623F66"/>
    <w:pPr>
      <w:ind w:left="720"/>
      <w:contextualSpacing w:val="1"/>
    </w:pPr>
  </w:style>
  <w:style w:type="character" w:styleId="CommentReference">
    <w:name w:val="annotation reference"/>
    <w:basedOn w:val="DefaultParagraphFont"/>
    <w:uiPriority w:val="99"/>
    <w:semiHidden w:val="1"/>
    <w:unhideWhenUsed w:val="1"/>
    <w:rsid w:val="003A54CA"/>
    <w:rPr>
      <w:sz w:val="16"/>
      <w:szCs w:val="16"/>
    </w:rPr>
  </w:style>
  <w:style w:type="paragraph" w:styleId="CommentText">
    <w:name w:val="annotation text"/>
    <w:basedOn w:val="Normal"/>
    <w:link w:val="CommentTextChar"/>
    <w:uiPriority w:val="99"/>
    <w:semiHidden w:val="1"/>
    <w:unhideWhenUsed w:val="1"/>
    <w:rsid w:val="003A54CA"/>
    <w:pPr>
      <w:spacing w:line="240" w:lineRule="auto"/>
    </w:pPr>
    <w:rPr>
      <w:sz w:val="20"/>
      <w:szCs w:val="20"/>
    </w:rPr>
  </w:style>
  <w:style w:type="character" w:styleId="CommentTextChar" w:customStyle="1">
    <w:name w:val="Comment Text Char"/>
    <w:basedOn w:val="DefaultParagraphFont"/>
    <w:link w:val="CommentText"/>
    <w:uiPriority w:val="99"/>
    <w:semiHidden w:val="1"/>
    <w:rsid w:val="003A54CA"/>
    <w:rPr>
      <w:rFonts w:ascii="Times New Roman" w:cs="Times New Roman" w:eastAsia="Times New Roman" w:hAnsi="Times New Roman"/>
      <w:color w:val="000000"/>
      <w:sz w:val="20"/>
      <w:szCs w:val="20"/>
    </w:rPr>
  </w:style>
  <w:style w:type="paragraph" w:styleId="CommentSubject">
    <w:name w:val="annotation subject"/>
    <w:basedOn w:val="CommentText"/>
    <w:next w:val="CommentText"/>
    <w:link w:val="CommentSubjectChar"/>
    <w:uiPriority w:val="99"/>
    <w:semiHidden w:val="1"/>
    <w:unhideWhenUsed w:val="1"/>
    <w:rsid w:val="003A54CA"/>
    <w:rPr>
      <w:b w:val="1"/>
      <w:bCs w:val="1"/>
    </w:rPr>
  </w:style>
  <w:style w:type="character" w:styleId="CommentSubjectChar" w:customStyle="1">
    <w:name w:val="Comment Subject Char"/>
    <w:basedOn w:val="CommentTextChar"/>
    <w:link w:val="CommentSubject"/>
    <w:uiPriority w:val="99"/>
    <w:semiHidden w:val="1"/>
    <w:rsid w:val="003A54CA"/>
    <w:rPr>
      <w:rFonts w:ascii="Times New Roman" w:cs="Times New Roman" w:eastAsia="Times New Roman" w:hAnsi="Times New Roman"/>
      <w:b w:val="1"/>
      <w:bCs w:val="1"/>
      <w:color w:val="000000"/>
      <w:sz w:val="20"/>
      <w:szCs w:val="20"/>
    </w:rPr>
  </w:style>
  <w:style w:type="paragraph" w:styleId="BalloonText">
    <w:name w:val="Balloon Text"/>
    <w:basedOn w:val="Normal"/>
    <w:link w:val="BalloonTextChar"/>
    <w:uiPriority w:val="99"/>
    <w:semiHidden w:val="1"/>
    <w:unhideWhenUsed w:val="1"/>
    <w:rsid w:val="003A54CA"/>
    <w:pPr>
      <w:spacing w:after="0" w:line="240" w:lineRule="auto"/>
    </w:pPr>
    <w:rPr>
      <w:rFonts w:ascii="Segoe UI" w:cs="Segoe UI" w:hAnsi="Segoe UI"/>
      <w:sz w:val="18"/>
      <w:szCs w:val="18"/>
    </w:rPr>
  </w:style>
  <w:style w:type="character" w:styleId="BalloonTextChar" w:customStyle="1">
    <w:name w:val="Balloon Text Char"/>
    <w:basedOn w:val="DefaultParagraphFont"/>
    <w:link w:val="BalloonText"/>
    <w:uiPriority w:val="99"/>
    <w:semiHidden w:val="1"/>
    <w:rsid w:val="003A54CA"/>
    <w:rPr>
      <w:rFonts w:ascii="Segoe UI" w:cs="Segoe UI" w:eastAsia="Times New Roman" w:hAnsi="Segoe UI"/>
      <w:color w:val="000000"/>
      <w:sz w:val="18"/>
      <w:szCs w:val="18"/>
    </w:rPr>
  </w:style>
  <w:style w:type="table" w:styleId="a" w:customStyle="1">
    <w:basedOn w:val="TableNormal"/>
    <w:pPr>
      <w:spacing w:after="0" w:line="240" w:lineRule="auto"/>
    </w:pPr>
    <w:tblPr>
      <w:tblStyleRowBandSize w:val="1"/>
      <w:tblStyleColBandSize w:val="1"/>
      <w:tblCellMar>
        <w:top w:w="33.0" w:type="dxa"/>
        <w:left w:w="109.0" w:type="dxa"/>
        <w:right w:w="115.0" w:type="dxa"/>
      </w:tblCellMar>
    </w:tblPr>
  </w:style>
  <w:style w:type="table" w:styleId="a0" w:customStyle="1">
    <w:basedOn w:val="TableNormal"/>
    <w:pPr>
      <w:spacing w:after="0" w:line="240" w:lineRule="auto"/>
    </w:pPr>
    <w:tblPr>
      <w:tblStyleRowBandSize w:val="1"/>
      <w:tblStyleColBandSize w:val="1"/>
      <w:tblCellMar>
        <w:top w:w="13.0" w:type="dxa"/>
        <w:left w:w="109.0" w:type="dxa"/>
        <w:right w:w="65.0" w:type="dxa"/>
      </w:tblCellMar>
    </w:tblPr>
  </w:style>
  <w:style w:type="table" w:styleId="a1" w:customStyle="1">
    <w:basedOn w:val="TableNormal"/>
    <w:pPr>
      <w:spacing w:after="0" w:line="240" w:lineRule="auto"/>
    </w:pPr>
    <w:tblPr>
      <w:tblStyleRowBandSize w:val="1"/>
      <w:tblStyleColBandSize w:val="1"/>
      <w:tblCellMar>
        <w:top w:w="9.0" w:type="dxa"/>
        <w:left w:w="0.0" w:type="dxa"/>
        <w:right w:w="115.0" w:type="dxa"/>
      </w:tblCellMar>
    </w:tblPr>
  </w:style>
  <w:style w:type="table" w:styleId="a2" w:customStyle="1">
    <w:basedOn w:val="TableNormal"/>
    <w:pPr>
      <w:spacing w:after="0" w:line="240" w:lineRule="auto"/>
    </w:pPr>
    <w:tblPr>
      <w:tblStyleRowBandSize w:val="1"/>
      <w:tblStyleColBandSize w:val="1"/>
      <w:tblCellMar>
        <w:top w:w="13.0" w:type="dxa"/>
        <w:left w:w="109.0" w:type="dxa"/>
        <w:right w:w="37.0" w:type="dxa"/>
      </w:tblCellMar>
    </w:tblPr>
  </w:style>
  <w:style w:type="paragraph" w:styleId="Subtitle">
    <w:name w:val="Subtitle"/>
    <w:basedOn w:val="Normal"/>
    <w:next w:val="Normal"/>
    <w:pPr>
      <w:keepNext w:val="1"/>
      <w:keepLines w:val="1"/>
      <w:spacing w:after="80" w:before="360" w:lineRule="auto"/>
    </w:pPr>
    <w:rPr>
      <w:rFonts w:ascii="Georgia" w:cs="Georgia" w:eastAsia="Georgia" w:hAnsi="Georgia"/>
      <w:i w:val="1"/>
      <w:iCs w:val="1"/>
      <w:color w:val="666666"/>
      <w:sz w:val="48"/>
      <w:szCs w:val="48"/>
    </w:rPr>
  </w:style>
  <w:style w:type="table" w:styleId="Table1">
    <w:basedOn w:val="TableNormal"/>
    <w:pPr>
      <w:spacing w:after="0" w:line="240" w:lineRule="auto"/>
    </w:pPr>
    <w:tblPr>
      <w:tblStyleRowBandSize w:val="1"/>
      <w:tblStyleColBandSize w:val="1"/>
      <w:tblCellMar>
        <w:top w:w="33.0" w:type="dxa"/>
        <w:left w:w="109.0" w:type="dxa"/>
        <w:bottom w:w="0.0" w:type="dxa"/>
        <w:right w:w="115.0" w:type="dxa"/>
      </w:tblCellMar>
    </w:tblPr>
  </w:style>
  <w:style w:type="table" w:styleId="Table2">
    <w:basedOn w:val="TableNormal"/>
    <w:pPr>
      <w:spacing w:after="0" w:line="240" w:lineRule="auto"/>
    </w:pPr>
    <w:tblPr>
      <w:tblStyleRowBandSize w:val="1"/>
      <w:tblStyleColBandSize w:val="1"/>
      <w:tblCellMar>
        <w:top w:w="13.0" w:type="dxa"/>
        <w:left w:w="109.0" w:type="dxa"/>
        <w:bottom w:w="0.0" w:type="dxa"/>
        <w:right w:w="65.0" w:type="dxa"/>
      </w:tblCellMar>
    </w:tblPr>
  </w:style>
  <w:style w:type="table" w:styleId="Table3">
    <w:basedOn w:val="TableNormal"/>
    <w:pPr>
      <w:spacing w:after="0" w:line="240" w:lineRule="auto"/>
    </w:pPr>
    <w:tblPr>
      <w:tblStyleRowBandSize w:val="1"/>
      <w:tblStyleColBandSize w:val="1"/>
      <w:tblCellMar>
        <w:top w:w="9.0" w:type="dxa"/>
        <w:left w:w="0.0" w:type="dxa"/>
        <w:bottom w:w="0.0" w:type="dxa"/>
        <w:right w:w="115.0" w:type="dxa"/>
      </w:tblCellMar>
    </w:tblPr>
  </w:style>
  <w:style w:type="table" w:styleId="Table4">
    <w:basedOn w:val="TableNormal"/>
    <w:pPr>
      <w:spacing w:after="0" w:line="240" w:lineRule="auto"/>
    </w:pPr>
    <w:tblPr>
      <w:tblStyleRowBandSize w:val="1"/>
      <w:tblStyleColBandSize w:val="1"/>
      <w:tblCellMar>
        <w:top w:w="13.0" w:type="dxa"/>
        <w:left w:w="109.0" w:type="dxa"/>
        <w:bottom w:w="0.0" w:type="dxa"/>
        <w:right w:w="37.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footer" Target="footer1.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footer" Target="footer2.xml"/><Relationship Id="rId8" Type="http://schemas.openxmlformats.org/officeDocument/2006/relationships/footer" Target="footer3.xml"/></Relationships>
</file>

<file path=word/_rels/fontTable.xml.rels><?xml version="1.0" encoding="UTF-8" standalone="yes"?><Relationships xmlns="http://schemas.openxmlformats.org/package/2006/relationships"><Relationship Id="rId1" Type="http://schemas.openxmlformats.org/officeDocument/2006/relationships/font" Target="fonts/QuattrocentoSans-regular.ttf"/><Relationship Id="rId2" Type="http://schemas.openxmlformats.org/officeDocument/2006/relationships/font" Target="fonts/QuattrocentoSans-bold.ttf"/><Relationship Id="rId3" Type="http://schemas.openxmlformats.org/officeDocument/2006/relationships/font" Target="fonts/QuattrocentoSans-italic.ttf"/><Relationship Id="rId4" Type="http://schemas.openxmlformats.org/officeDocument/2006/relationships/font" Target="fonts/QuattrocentoSans-boldItalic.ttf"/><Relationship Id="rId5" Type="http://schemas.openxmlformats.org/officeDocument/2006/relationships/font" Target="fonts/NotoSansSymbols-regular.ttf"/><Relationship Id="rId6" Type="http://schemas.openxmlformats.org/officeDocument/2006/relationships/font" Target="fonts/NotoSansSymbols-bol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AhL1berv/I4RD3snZVz5FzhEgtg==">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</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2025-09-14T07:52:00Z</dcterms:created>
  <dc:creator>User</dc:creator>
</cp:coreProperties>
</file>